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6DA1" w:rsidTr="00156DA1">
        <w:tc>
          <w:tcPr>
            <w:tcW w:w="4672" w:type="dxa"/>
          </w:tcPr>
          <w:p w:rsidR="00156DA1" w:rsidRPr="00156DA1" w:rsidRDefault="00156DA1" w:rsidP="00C37075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673" w:type="dxa"/>
          </w:tcPr>
          <w:p w:rsidR="00156DA1" w:rsidRPr="00156DA1" w:rsidRDefault="00156DA1" w:rsidP="00C37075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56DA1">
              <w:rPr>
                <w:sz w:val="18"/>
                <w:szCs w:val="18"/>
                <w:lang w:val="ru-RU"/>
              </w:rPr>
              <w:t>УТВЕРЖДАЮ</w:t>
            </w:r>
          </w:p>
          <w:p w:rsidR="00156DA1" w:rsidRPr="00156DA1" w:rsidRDefault="00BC4078" w:rsidP="00C37075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 о. заведующего</w:t>
            </w:r>
            <w:r w:rsidR="00156DA1" w:rsidRPr="00156DA1">
              <w:rPr>
                <w:sz w:val="18"/>
                <w:szCs w:val="18"/>
                <w:lang w:val="ru-RU"/>
              </w:rPr>
              <w:t xml:space="preserve"> МБДОУ </w:t>
            </w:r>
          </w:p>
          <w:p w:rsidR="002343AE" w:rsidRPr="002343AE" w:rsidRDefault="00156DA1" w:rsidP="002343AE">
            <w:pPr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bidi="ru-RU"/>
              </w:rPr>
            </w:pPr>
            <w:r w:rsidRPr="00156DA1">
              <w:rPr>
                <w:sz w:val="18"/>
                <w:szCs w:val="18"/>
              </w:rPr>
              <w:t>«</w:t>
            </w:r>
            <w:r w:rsidR="002343AE">
              <w:rPr>
                <w:rFonts w:ascii="Arial Unicode MS" w:eastAsia="Arial Unicode MS" w:hAnsi="Arial Unicode MS" w:cs="Arial Unicode MS"/>
                <w:noProof/>
                <w:color w:val="000000"/>
              </w:rPr>
              <w:drawing>
                <wp:inline distT="0" distB="0" distL="0" distR="0">
                  <wp:extent cx="2371725" cy="1438275"/>
                  <wp:effectExtent l="0" t="0" r="9525" b="9525"/>
                  <wp:docPr id="1" name="Рисунок 1" descr="Y:\аукцион водопровод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аукцион водопровод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DA1" w:rsidRPr="00156DA1" w:rsidRDefault="00156DA1" w:rsidP="00BC4078">
            <w:pPr>
              <w:pStyle w:val="a7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156DA1" w:rsidRDefault="00156DA1" w:rsidP="00C37075">
      <w:pPr>
        <w:pStyle w:val="a7"/>
        <w:jc w:val="center"/>
        <w:rPr>
          <w:b/>
          <w:lang w:val="ru-RU"/>
        </w:rPr>
      </w:pPr>
      <w:bookmarkStart w:id="0" w:name="_GoBack"/>
      <w:bookmarkEnd w:id="0"/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 xml:space="preserve">ПУБЛИЧНЫЙ </w:t>
      </w:r>
      <w:r w:rsidR="006607E9">
        <w:rPr>
          <w:b/>
          <w:lang w:val="ru-RU"/>
        </w:rPr>
        <w:t>ДОКЛАД</w:t>
      </w:r>
    </w:p>
    <w:p w:rsidR="00AE77F4" w:rsidRDefault="00156DA1" w:rsidP="00C37075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>МУНИЦИПАЛЬНОГО БЮДЖЕТНОГО ДОШКОЛЬНОГО ОБРАЗОВАТЕЛЬНОГО УЧРЕЖД</w:t>
      </w:r>
      <w:r w:rsidR="00AE77F4">
        <w:rPr>
          <w:b/>
          <w:lang w:val="ru-RU"/>
        </w:rPr>
        <w:t xml:space="preserve">ЕНИЯ </w:t>
      </w:r>
    </w:p>
    <w:p w:rsidR="00156DA1" w:rsidRDefault="00AE77F4" w:rsidP="00C37075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>«ДЕТСКИЙ САД № 79 «МАЛЬЧИШ-</w:t>
      </w:r>
      <w:r w:rsidR="00156DA1">
        <w:rPr>
          <w:b/>
          <w:lang w:val="ru-RU"/>
        </w:rPr>
        <w:t>КИБАЛЬЧИШ» КОМБИНИРОВАННОГО ВИДА»</w:t>
      </w:r>
    </w:p>
    <w:p w:rsidR="00C37075" w:rsidRDefault="00C37075" w:rsidP="00C37075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 xml:space="preserve"> за 2016-2017 учебный год</w:t>
      </w:r>
    </w:p>
    <w:p w:rsidR="00C37075" w:rsidRDefault="00C37075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Default="00156DA1" w:rsidP="00C37075">
      <w:pPr>
        <w:pStyle w:val="a7"/>
        <w:jc w:val="center"/>
        <w:rPr>
          <w:b/>
          <w:lang w:val="ru-RU"/>
        </w:rPr>
      </w:pPr>
    </w:p>
    <w:p w:rsidR="00156DA1" w:rsidRPr="00156DA1" w:rsidRDefault="00156DA1" w:rsidP="00C37075">
      <w:pPr>
        <w:pStyle w:val="a7"/>
        <w:jc w:val="center"/>
        <w:rPr>
          <w:lang w:val="ru-RU"/>
        </w:rPr>
      </w:pPr>
      <w:r w:rsidRPr="00156DA1">
        <w:rPr>
          <w:lang w:val="ru-RU"/>
        </w:rPr>
        <w:t>г. Северодвинск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365"/>
      </w:tblGrid>
      <w:tr w:rsidR="00A40C7D" w:rsidTr="00BC4078">
        <w:tc>
          <w:tcPr>
            <w:tcW w:w="1838" w:type="dxa"/>
          </w:tcPr>
          <w:p w:rsidR="00A40C7D" w:rsidRPr="0095441A" w:rsidRDefault="00A40C7D" w:rsidP="00CA3AA1">
            <w:pPr>
              <w:pStyle w:val="a7"/>
              <w:ind w:firstLine="0"/>
              <w:jc w:val="both"/>
              <w:rPr>
                <w:sz w:val="20"/>
                <w:lang w:val="ru-RU"/>
              </w:rPr>
            </w:pPr>
            <w:r w:rsidRPr="0095441A">
              <w:rPr>
                <w:sz w:val="20"/>
                <w:lang w:val="ru-RU"/>
              </w:rPr>
              <w:t>Направления</w:t>
            </w:r>
          </w:p>
        </w:tc>
        <w:tc>
          <w:tcPr>
            <w:tcW w:w="7365" w:type="dxa"/>
          </w:tcPr>
          <w:p w:rsidR="00A40C7D" w:rsidRDefault="00A40C7D" w:rsidP="00CA3AA1">
            <w:pPr>
              <w:pStyle w:val="a7"/>
              <w:ind w:firstLine="0"/>
              <w:jc w:val="both"/>
            </w:pPr>
          </w:p>
        </w:tc>
      </w:tr>
      <w:tr w:rsidR="00A40C7D" w:rsidTr="00BC4078">
        <w:tc>
          <w:tcPr>
            <w:tcW w:w="1838" w:type="dxa"/>
          </w:tcPr>
          <w:p w:rsidR="00A40C7D" w:rsidRPr="0095441A" w:rsidRDefault="00335563" w:rsidP="00335563">
            <w:pPr>
              <w:pStyle w:val="a7"/>
              <w:ind w:firstLine="0"/>
              <w:jc w:val="both"/>
              <w:rPr>
                <w:sz w:val="20"/>
                <w:lang w:val="ru-RU"/>
              </w:rPr>
            </w:pPr>
            <w:r w:rsidRPr="0095441A">
              <w:rPr>
                <w:sz w:val="20"/>
                <w:lang w:val="ru-RU"/>
              </w:rPr>
              <w:t>1.</w:t>
            </w:r>
            <w:r w:rsidR="00A40C7D" w:rsidRPr="0095441A">
              <w:rPr>
                <w:sz w:val="20"/>
                <w:lang w:val="ru-RU"/>
              </w:rPr>
              <w:t>Общие сведения о дошкольном учреждении</w:t>
            </w:r>
          </w:p>
        </w:tc>
        <w:tc>
          <w:tcPr>
            <w:tcW w:w="7365" w:type="dxa"/>
          </w:tcPr>
          <w:p w:rsidR="00C46332" w:rsidRDefault="00335563" w:rsidP="00C46332">
            <w:pPr>
              <w:tabs>
                <w:tab w:val="left" w:pos="7080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 № 79 «Мальчиш-Кибальчиш» комбинированного вида» функционирует с 1981 года. </w:t>
            </w:r>
          </w:p>
          <w:p w:rsidR="00C46332" w:rsidRPr="00C46332" w:rsidRDefault="00C46332" w:rsidP="00C46332">
            <w:pPr>
              <w:tabs>
                <w:tab w:val="left" w:pos="7080"/>
              </w:tabs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МБДОУ № 79 «Мальчиш-Кибальчиш»: корпус 1</w:t>
            </w:r>
            <w:r>
              <w:rPr>
                <w:sz w:val="20"/>
                <w:szCs w:val="20"/>
              </w:rPr>
              <w:t xml:space="preserve"> введен в строй в </w:t>
            </w:r>
            <w:r w:rsidRPr="00C46332">
              <w:rPr>
                <w:sz w:val="20"/>
                <w:szCs w:val="20"/>
              </w:rPr>
              <w:t>1981 году</w:t>
            </w:r>
            <w:r>
              <w:rPr>
                <w:sz w:val="20"/>
                <w:szCs w:val="20"/>
              </w:rPr>
              <w:t xml:space="preserve">, корпус 2 в 1980 году. Здания </w:t>
            </w:r>
            <w:r w:rsidRPr="00C46332">
              <w:rPr>
                <w:sz w:val="20"/>
                <w:szCs w:val="20"/>
              </w:rPr>
              <w:t xml:space="preserve">построены по типовому проекту, двухэтажные, светлые; фундамент железобетонный; кровля мягкая; стены кирпичные, оштукатуренные; перекрытия между этажами железобетонные. </w:t>
            </w:r>
          </w:p>
          <w:p w:rsidR="00C46332" w:rsidRPr="00C46332" w:rsidRDefault="00C46332" w:rsidP="00C46332">
            <w:pPr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Образовательная деятельность ведётся на площади строений: корпус 1: 2477,5 кв. м. на праве собственности на землю бессрочного (постоянного) пользования земли (свидетельство</w:t>
            </w:r>
            <w:r>
              <w:rPr>
                <w:sz w:val="20"/>
                <w:szCs w:val="20"/>
              </w:rPr>
              <w:t xml:space="preserve"> 29-АК №</w:t>
            </w:r>
            <w:r w:rsidRPr="00C46332">
              <w:rPr>
                <w:sz w:val="20"/>
                <w:szCs w:val="20"/>
              </w:rPr>
              <w:t xml:space="preserve"> 736251 от 23.03.2012г.), корпус 2: 2466,6</w:t>
            </w:r>
            <w:r w:rsidR="000D2463">
              <w:rPr>
                <w:sz w:val="20"/>
                <w:szCs w:val="20"/>
              </w:rPr>
              <w:t xml:space="preserve"> кв. м. (свидетельство 29-АК № </w:t>
            </w:r>
            <w:r w:rsidRPr="00C46332">
              <w:rPr>
                <w:sz w:val="20"/>
                <w:szCs w:val="20"/>
              </w:rPr>
              <w:t>736249 от 23.03.2012г.).</w:t>
            </w:r>
          </w:p>
          <w:p w:rsidR="00C46332" w:rsidRPr="00C46332" w:rsidRDefault="00C46332" w:rsidP="00C46332">
            <w:pPr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Здания имеют все виды благоустройства: водопровод, канализацию, центральное водяное отопление. По периметру территория ограждена забором, озеленена насаждениями, имеются различные виды деревьев и кустарников (береза, тополь, рябина, акация), газоны, клумбы, цветники с однолетними и многолетними растениями, огород.</w:t>
            </w:r>
          </w:p>
          <w:p w:rsidR="00C46332" w:rsidRPr="00C46332" w:rsidRDefault="00C46332" w:rsidP="000D2463">
            <w:pPr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 xml:space="preserve">Здания, помещения и участки соответствуют государственным санитарно-эпидемиологическим требованиям к устройству правилам и нормативам работы ДОУ </w:t>
            </w:r>
            <w:proofErr w:type="spellStart"/>
            <w:r w:rsidRPr="00C46332">
              <w:rPr>
                <w:sz w:val="20"/>
                <w:szCs w:val="20"/>
              </w:rPr>
              <w:t>СанПин</w:t>
            </w:r>
            <w:proofErr w:type="spellEnd"/>
            <w:r w:rsidRPr="00C46332">
              <w:rPr>
                <w:sz w:val="20"/>
                <w:szCs w:val="20"/>
              </w:rPr>
              <w:t xml:space="preserve"> 2.4.1 3049-13, нормам и правилам пожарной безопасности отвечает требованиям охраны труда. </w:t>
            </w:r>
          </w:p>
          <w:p w:rsidR="00C46332" w:rsidRPr="00C46332" w:rsidRDefault="00C46332" w:rsidP="00C46332">
            <w:pPr>
              <w:ind w:firstLine="708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Безопасность детей осуществляется на основании муниципального контракта с «Отделом вневедомственной охраны при УВД по городу Северодвинску» № 020.24-а от 11.01.2016.</w:t>
            </w:r>
          </w:p>
          <w:p w:rsidR="00C46332" w:rsidRPr="00C46332" w:rsidRDefault="00C46332" w:rsidP="00C4633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оснащено системой</w:t>
            </w:r>
            <w:r w:rsidRPr="00C46332">
              <w:rPr>
                <w:sz w:val="20"/>
                <w:szCs w:val="20"/>
              </w:rPr>
              <w:t xml:space="preserve"> наружного и внутреннего видеонаблюдения (16 камер), оснащено дистанционной кнопкой тревожной сигнализации, противопожарной сигнализацией (АПС) с системой громкого оповещения и с дистанционной передачей сигнала о пожаре на пульт «01». </w:t>
            </w:r>
          </w:p>
          <w:p w:rsidR="00C46332" w:rsidRPr="00C46332" w:rsidRDefault="00C46332" w:rsidP="00C46332">
            <w:pPr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Здания по проекту рассчитаны: корпус 1- на 14 возрастных групп, корпус 2 – на 14 возрастных групп.</w:t>
            </w:r>
          </w:p>
          <w:p w:rsidR="00C46332" w:rsidRPr="00C46332" w:rsidRDefault="00C46332" w:rsidP="00C46332">
            <w:pPr>
              <w:ind w:firstLine="709"/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Функционирует 26, -  2 группы переоборудованы под физкультурные залы.</w:t>
            </w:r>
          </w:p>
          <w:p w:rsidR="00335563" w:rsidRPr="00335563" w:rsidRDefault="00335563" w:rsidP="00C46332">
            <w:pPr>
              <w:shd w:val="clear" w:color="auto" w:fill="FFFFFF"/>
              <w:tabs>
                <w:tab w:val="left" w:pos="709"/>
              </w:tabs>
              <w:spacing w:line="248" w:lineRule="exact"/>
              <w:ind w:right="1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335563">
              <w:rPr>
                <w:spacing w:val="-2"/>
                <w:sz w:val="20"/>
                <w:szCs w:val="20"/>
              </w:rPr>
              <w:t>Учредителем ДОУ является Администрация Северодвинска в лице</w:t>
            </w:r>
            <w:r w:rsidRPr="00335563">
              <w:rPr>
                <w:color w:val="000000"/>
                <w:spacing w:val="-2"/>
                <w:sz w:val="20"/>
                <w:szCs w:val="20"/>
              </w:rPr>
              <w:t xml:space="preserve"> Управления образования Администрации Северодвинска (далее по тексту – Управление образования) в части создания ДОУ, определения уставных задач, структуры, принципов управления, назначения руководителя, финансирования и прочих вопросов; Комитета по управлению муниципальным имуществом и земельным отношениям Администрации Северодвинска в части наделения ДОУ имуществом и контроля за его использованием.</w:t>
            </w:r>
          </w:p>
          <w:p w:rsidR="00335563" w:rsidRPr="00335563" w:rsidRDefault="00335563" w:rsidP="00335563">
            <w:pPr>
              <w:shd w:val="clear" w:color="auto" w:fill="FFFFFF"/>
              <w:tabs>
                <w:tab w:val="left" w:pos="709"/>
              </w:tabs>
              <w:spacing w:line="248" w:lineRule="exact"/>
              <w:ind w:right="1" w:firstLine="709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335563">
              <w:rPr>
                <w:color w:val="000000"/>
                <w:spacing w:val="-2"/>
                <w:sz w:val="20"/>
                <w:szCs w:val="20"/>
              </w:rPr>
              <w:t>Юридический и фактический адрес: муниципальное казённое учреждение «Управление образования Администрации Северодвинска»: 164501, Российская Федерация, Архангельская область, г. Северодвинск, ул. Ломоносова, 41а.</w:t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  <w:t>ИНН 2902016228</w:t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  <w:t>ОГРН 1032901001682</w:t>
            </w:r>
          </w:p>
          <w:p w:rsidR="00335563" w:rsidRPr="00335563" w:rsidRDefault="00335563" w:rsidP="00335563">
            <w:pPr>
              <w:shd w:val="clear" w:color="auto" w:fill="FFFFFF"/>
              <w:tabs>
                <w:tab w:val="left" w:pos="0"/>
                <w:tab w:val="left" w:pos="709"/>
              </w:tabs>
              <w:spacing w:line="248" w:lineRule="exact"/>
              <w:ind w:right="1" w:firstLine="709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335563">
              <w:rPr>
                <w:color w:val="000000"/>
                <w:spacing w:val="-2"/>
                <w:sz w:val="20"/>
                <w:szCs w:val="20"/>
              </w:rPr>
              <w:t xml:space="preserve">Юридический и фактический адрес Комитета по управлению муниципальным имуществом и земельным отношениям: 164501, Российская Федерация, Архангельская область, г. Северодвинск, ул. </w:t>
            </w:r>
            <w:proofErr w:type="spellStart"/>
            <w:r w:rsidRPr="00335563">
              <w:rPr>
                <w:color w:val="000000"/>
                <w:spacing w:val="-2"/>
                <w:sz w:val="20"/>
                <w:szCs w:val="20"/>
              </w:rPr>
              <w:t>Плюснина</w:t>
            </w:r>
            <w:proofErr w:type="spellEnd"/>
            <w:r w:rsidRPr="00335563">
              <w:rPr>
                <w:color w:val="000000"/>
                <w:spacing w:val="-2"/>
                <w:sz w:val="20"/>
                <w:szCs w:val="20"/>
              </w:rPr>
              <w:t xml:space="preserve">, 7. </w:t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  <w:t>ИНН 2902026995</w:t>
            </w:r>
            <w:r w:rsidRPr="00335563">
              <w:rPr>
                <w:color w:val="000000"/>
                <w:spacing w:val="-2"/>
                <w:sz w:val="20"/>
                <w:szCs w:val="20"/>
              </w:rPr>
              <w:tab/>
              <w:t>ОГРН 1032901000307.</w:t>
            </w:r>
          </w:p>
          <w:p w:rsidR="00335563" w:rsidRPr="00335563" w:rsidRDefault="00335563" w:rsidP="00335563">
            <w:pPr>
              <w:shd w:val="clear" w:color="auto" w:fill="FFFFFF"/>
              <w:tabs>
                <w:tab w:val="left" w:pos="0"/>
                <w:tab w:val="left" w:pos="709"/>
              </w:tabs>
              <w:spacing w:line="248" w:lineRule="exact"/>
              <w:ind w:right="1" w:firstLine="709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335563">
              <w:rPr>
                <w:color w:val="000000"/>
                <w:spacing w:val="-2"/>
                <w:sz w:val="20"/>
                <w:szCs w:val="20"/>
              </w:rPr>
              <w:t>МБДОУ зарегистрировано отделом народного образования г. Северодвинска (приказ от 15.01.1993 № 15, регистрационный номер 172); внесено в Единый государственный реестр юридических лиц в Межрайонной Налоговой Службы России № 9 по Архангельской области и Ненецкому автономному округу 06.01.2003.</w:t>
            </w:r>
          </w:p>
          <w:p w:rsidR="000D24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t xml:space="preserve">Свидетельство о постановке на учет в налоговом органе серия 29 </w:t>
            </w:r>
          </w:p>
          <w:p w:rsidR="00335563" w:rsidRPr="00335563" w:rsidRDefault="00335563" w:rsidP="000D2463">
            <w:pPr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t>№ 001853357, 5 января 2000 год, ИНН 2902040245, КПП 290201001.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lastRenderedPageBreak/>
              <w:t>Свидетельство о внесении записи в Единый государственный реестр юридических лиц серия 83 № 000070555, зарегистрировано 12 июля 2012 года, ОГРН 1032901000428. Лист записи Единого государственного реестра юридических лиц от 03.09.2015 года.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t>Свидетельство о государственной регистрации права на оперативное управление, Детский сад, 29-АК 736251 от 23 марта 2012 г.; 29-АК 736250 от 23 марта 2012 г.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t xml:space="preserve">Свидетельство о государственной регистрации права на постоянное (бессрочное) пользование земельным участком 29-АК 618140 от 14.07.2011 г.; 29-АК 367070 от 28 мая 2009 г. 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</w:rPr>
              <w:t xml:space="preserve">Лицензия на осуществление образовательной деятельности (на право оказывать образовательные услуги по реализации образовательных программ по видам образования, по уровням образования, по профессиям, по подвидам дополнительного образования) Серия 29ЛО 1 № 0001072 от 12 ноября 2015 года, регистрационный номер 6042, срок действия лицензии бессрочна. 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  <w:u w:val="single"/>
              </w:rPr>
              <w:t>Адрес:</w:t>
            </w:r>
            <w:r w:rsidRPr="00335563">
              <w:rPr>
                <w:sz w:val="20"/>
                <w:szCs w:val="20"/>
              </w:rPr>
              <w:t xml:space="preserve"> 164522 Архангельская область г. Северодвинск, бульвар Строителей.15 к.1, бульвар Строителей 7 к. 2.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sz w:val="20"/>
                <w:szCs w:val="20"/>
                <w:u w:val="single"/>
              </w:rPr>
              <w:t>Контактная информация:</w:t>
            </w:r>
            <w:r w:rsidRPr="00335563">
              <w:rPr>
                <w:sz w:val="20"/>
                <w:szCs w:val="20"/>
              </w:rPr>
              <w:t xml:space="preserve"> тел.: 8 (8184) 59-91-82, 8 (8184) 59-94-01; е-</w:t>
            </w:r>
            <w:r w:rsidRPr="00335563">
              <w:rPr>
                <w:sz w:val="20"/>
                <w:szCs w:val="20"/>
                <w:lang w:val="en-US"/>
              </w:rPr>
              <w:t>mail</w:t>
            </w:r>
            <w:r w:rsidRPr="00335563">
              <w:rPr>
                <w:sz w:val="20"/>
                <w:szCs w:val="20"/>
              </w:rPr>
              <w:t xml:space="preserve">: </w:t>
            </w:r>
            <w:hyperlink r:id="rId10" w:history="1">
              <w:r w:rsidRPr="00335563">
                <w:rPr>
                  <w:rStyle w:val="afe"/>
                  <w:color w:val="auto"/>
                  <w:sz w:val="20"/>
                  <w:szCs w:val="20"/>
                  <w:lang w:val="en-US"/>
                </w:rPr>
                <w:t>mdou</w:t>
              </w:r>
              <w:r w:rsidRPr="00335563">
                <w:rPr>
                  <w:rStyle w:val="afe"/>
                  <w:color w:val="auto"/>
                  <w:sz w:val="20"/>
                  <w:szCs w:val="20"/>
                </w:rPr>
                <w:t>_79@</w:t>
              </w:r>
              <w:r w:rsidRPr="00335563">
                <w:rPr>
                  <w:rStyle w:val="afe"/>
                  <w:color w:val="auto"/>
                  <w:sz w:val="20"/>
                  <w:szCs w:val="20"/>
                  <w:lang w:val="en-US"/>
                </w:rPr>
                <w:t>mail</w:t>
              </w:r>
              <w:r w:rsidRPr="00335563">
                <w:rPr>
                  <w:rStyle w:val="afe"/>
                  <w:color w:val="auto"/>
                  <w:sz w:val="20"/>
                  <w:szCs w:val="20"/>
                </w:rPr>
                <w:t>.</w:t>
              </w:r>
              <w:r w:rsidRPr="00335563">
                <w:rPr>
                  <w:rStyle w:val="afe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35563">
              <w:rPr>
                <w:sz w:val="20"/>
                <w:szCs w:val="20"/>
              </w:rPr>
              <w:t xml:space="preserve">, сайт: </w:t>
            </w:r>
            <w:r w:rsidRPr="00335563">
              <w:rPr>
                <w:sz w:val="20"/>
                <w:szCs w:val="20"/>
                <w:lang w:val="en-US"/>
              </w:rPr>
              <w:t>www</w:t>
            </w:r>
            <w:r w:rsidRPr="00335563">
              <w:rPr>
                <w:sz w:val="20"/>
                <w:szCs w:val="20"/>
              </w:rPr>
              <w:t>.</w:t>
            </w:r>
            <w:r w:rsidRPr="00335563">
              <w:rPr>
                <w:sz w:val="20"/>
                <w:szCs w:val="20"/>
                <w:lang w:val="en-US"/>
              </w:rPr>
              <w:t>dou</w:t>
            </w:r>
            <w:r w:rsidRPr="00335563">
              <w:rPr>
                <w:sz w:val="20"/>
                <w:szCs w:val="20"/>
              </w:rPr>
              <w:t>79.</w:t>
            </w:r>
            <w:r w:rsidRPr="00335563">
              <w:rPr>
                <w:sz w:val="20"/>
                <w:szCs w:val="20"/>
                <w:lang w:val="en-US"/>
              </w:rPr>
              <w:t>ru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  <w:u w:val="single"/>
              </w:rPr>
              <w:t>Руководитель:</w:t>
            </w:r>
            <w:r w:rsidRPr="00335563">
              <w:rPr>
                <w:color w:val="000000"/>
                <w:sz w:val="20"/>
                <w:szCs w:val="20"/>
              </w:rPr>
              <w:t xml:space="preserve"> Харитонова Ирина Ивановна, образование высшее педагогическое, Орловский государственный педагогический институт, специальность педагогика и психология (дошкольная); Поморский государственный университет им. М.В. Ломоносова, специальность государственное и муниципальное управление, квалификация менеджер.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  <w:u w:val="single"/>
              </w:rPr>
              <w:t>Проектная мощность детского сада</w:t>
            </w:r>
            <w:r w:rsidRPr="00335563">
              <w:rPr>
                <w:color w:val="000000"/>
                <w:sz w:val="20"/>
                <w:szCs w:val="20"/>
              </w:rPr>
              <w:t xml:space="preserve"> – 26 групп.</w:t>
            </w:r>
          </w:p>
          <w:p w:rsidR="00335563" w:rsidRPr="00335563" w:rsidRDefault="00335563" w:rsidP="0095441A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  <w:u w:val="single"/>
              </w:rPr>
              <w:t>Фактическая посещаемость</w:t>
            </w:r>
            <w:r w:rsidRPr="00335563">
              <w:rPr>
                <w:color w:val="000000"/>
                <w:sz w:val="20"/>
                <w:szCs w:val="20"/>
              </w:rPr>
              <w:t xml:space="preserve"> </w:t>
            </w:r>
            <w:r w:rsidR="009D401C">
              <w:rPr>
                <w:color w:val="000000"/>
                <w:sz w:val="20"/>
                <w:szCs w:val="20"/>
              </w:rPr>
              <w:t xml:space="preserve">2016-2017 учебный год </w:t>
            </w:r>
            <w:r w:rsidRPr="00335563">
              <w:rPr>
                <w:color w:val="000000"/>
                <w:sz w:val="20"/>
                <w:szCs w:val="20"/>
              </w:rPr>
              <w:t>– 510 детей</w:t>
            </w:r>
          </w:p>
          <w:p w:rsidR="00335563" w:rsidRPr="00451BC4" w:rsidRDefault="00335563" w:rsidP="00451BC4">
            <w:pPr>
              <w:pStyle w:val="ae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44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(26 групп, из них: 8- группы раннего возраста, 18 групп – группы дошкольного возраста, одна из них группа компенсирующей направленности)</w:t>
            </w:r>
            <w:r w:rsidR="0095441A" w:rsidRPr="00954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Всего функционируют 26 групп (25 групп об</w:t>
            </w:r>
            <w:r w:rsidR="00954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щеразвивающей направленности, 1 </w:t>
            </w:r>
            <w:r w:rsidR="0095441A" w:rsidRPr="0095441A">
              <w:rPr>
                <w:rFonts w:ascii="Times New Roman" w:hAnsi="Times New Roman"/>
                <w:sz w:val="20"/>
                <w:szCs w:val="20"/>
                <w:lang w:val="ru-RU"/>
              </w:rPr>
              <w:t>группа компенсирующей направленности)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Комплектование групп осуществляется от 2 месяцев до 7 лет по возрастному принципу.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По составу: мальчики, девочки (организация детской жизнедеятельности осуществляется с учетом возраста и пола).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335563">
              <w:rPr>
                <w:color w:val="000000"/>
                <w:sz w:val="20"/>
                <w:szCs w:val="20"/>
                <w:u w:val="single"/>
              </w:rPr>
              <w:t>Наличие элементов инфраструктуры в ДОУ: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 xml:space="preserve">Логопедический кабинет </w:t>
            </w:r>
            <w:r w:rsidR="009D401C">
              <w:rPr>
                <w:color w:val="000000"/>
                <w:sz w:val="20"/>
                <w:szCs w:val="20"/>
              </w:rPr>
              <w:t>(центр логопедической помощи) (1</w:t>
            </w:r>
            <w:r w:rsidRPr="00335563">
              <w:rPr>
                <w:color w:val="000000"/>
                <w:sz w:val="20"/>
                <w:szCs w:val="20"/>
              </w:rPr>
              <w:t>)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35563">
              <w:rPr>
                <w:iCs/>
                <w:color w:val="000000"/>
                <w:sz w:val="20"/>
                <w:szCs w:val="20"/>
              </w:rPr>
              <w:t>Логопункт</w:t>
            </w:r>
            <w:proofErr w:type="spellEnd"/>
            <w:r w:rsidRPr="00335563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0D2463">
              <w:rPr>
                <w:iCs/>
                <w:color w:val="000000"/>
                <w:sz w:val="20"/>
                <w:szCs w:val="20"/>
              </w:rPr>
              <w:t>(центр логопедической помощи) (2</w:t>
            </w:r>
            <w:r w:rsidRPr="00335563">
              <w:rPr>
                <w:iCs/>
                <w:color w:val="000000"/>
                <w:sz w:val="20"/>
                <w:szCs w:val="20"/>
              </w:rPr>
              <w:t xml:space="preserve">), 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iCs/>
                <w:color w:val="000000"/>
                <w:sz w:val="20"/>
                <w:szCs w:val="20"/>
              </w:rPr>
            </w:pPr>
            <w:r w:rsidRPr="00335563">
              <w:rPr>
                <w:iCs/>
                <w:color w:val="000000"/>
                <w:sz w:val="20"/>
                <w:szCs w:val="20"/>
              </w:rPr>
              <w:t>Центр психолого-педагогической помощи (1),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Физкультурный зал (2),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Музыкальный зал. (2),</w:t>
            </w:r>
          </w:p>
          <w:p w:rsidR="00335563" w:rsidRPr="00335563" w:rsidRDefault="00335563" w:rsidP="0033556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Методический кабинет (2).</w:t>
            </w:r>
          </w:p>
          <w:p w:rsidR="009D401C" w:rsidRDefault="00335563" w:rsidP="0095441A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  <w:u w:val="single"/>
              </w:rPr>
              <w:t>Ближайшее окружение:</w:t>
            </w:r>
            <w:r w:rsidRPr="00335563">
              <w:rPr>
                <w:color w:val="000000"/>
                <w:sz w:val="20"/>
                <w:szCs w:val="20"/>
              </w:rPr>
              <w:t xml:space="preserve"> –МБДОУ № 46; МБДОУ № 85; МОУ СОШ </w:t>
            </w:r>
          </w:p>
          <w:p w:rsidR="00A40C7D" w:rsidRDefault="00335563" w:rsidP="009D401C">
            <w:pPr>
              <w:jc w:val="both"/>
              <w:rPr>
                <w:color w:val="000000"/>
                <w:sz w:val="20"/>
                <w:szCs w:val="20"/>
              </w:rPr>
            </w:pPr>
            <w:r w:rsidRPr="00335563">
              <w:rPr>
                <w:color w:val="000000"/>
                <w:sz w:val="20"/>
                <w:szCs w:val="20"/>
              </w:rPr>
              <w:t>№ 2; Муниципальная библиотечная система «Библиотека «Ковчег», МАОУ ДОД «ДЦК».</w:t>
            </w:r>
          </w:p>
          <w:p w:rsidR="00C46332" w:rsidRPr="00C46332" w:rsidRDefault="00C46332" w:rsidP="00C46332">
            <w:pPr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На территории Организации имеются групповые игровые площадки для каждой возрастной группы с игровым оборудованием: столы для игры с песком, скамейки, песочницы, домики, маши</w:t>
            </w:r>
            <w:r w:rsidR="00451BC4">
              <w:rPr>
                <w:sz w:val="20"/>
                <w:szCs w:val="20"/>
              </w:rPr>
              <w:t>ны, лодки, различные постройки. А также игровые спортивные городки на территории каждого корпуса.</w:t>
            </w:r>
          </w:p>
          <w:p w:rsidR="00C46332" w:rsidRPr="00C46332" w:rsidRDefault="00C46332" w:rsidP="00451BC4">
            <w:pPr>
              <w:jc w:val="both"/>
              <w:rPr>
                <w:sz w:val="20"/>
                <w:szCs w:val="20"/>
              </w:rPr>
            </w:pPr>
            <w:r w:rsidRPr="00C46332">
              <w:rPr>
                <w:sz w:val="20"/>
                <w:szCs w:val="20"/>
              </w:rPr>
              <w:t>Групповые площадки для детей раннего возраста располагаются в непосредственной близости от в</w:t>
            </w:r>
            <w:r>
              <w:rPr>
                <w:sz w:val="20"/>
                <w:szCs w:val="20"/>
              </w:rPr>
              <w:t>ыходов из помещений этих групп,</w:t>
            </w:r>
            <w:r w:rsidRPr="00C46332">
              <w:rPr>
                <w:sz w:val="20"/>
                <w:szCs w:val="20"/>
              </w:rPr>
              <w:t xml:space="preserve"> для детей дошкольного возраста общий вход с общей лестницей. Для защиты детей от солнца и осадков на территории каждой групповой площадки установлен теневой навес. </w:t>
            </w:r>
          </w:p>
          <w:p w:rsidR="009D401C" w:rsidRDefault="009D401C" w:rsidP="009D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дошкольном образовательном учреждении сформированы коллегиальные органы управления:</w:t>
            </w:r>
          </w:p>
          <w:p w:rsidR="009D401C" w:rsidRDefault="009D401C" w:rsidP="009D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собрание работников,</w:t>
            </w:r>
          </w:p>
          <w:p w:rsidR="009D401C" w:rsidRDefault="009D401C" w:rsidP="009D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совет.</w:t>
            </w:r>
          </w:p>
          <w:p w:rsidR="009D401C" w:rsidRDefault="009D401C" w:rsidP="009D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всем направлениям работы в МБДОУ разработана нормативно-правовая база. Создана комиссия по урегулированию споров между участниками </w:t>
            </w:r>
            <w:r w:rsidR="008B668D">
              <w:rPr>
                <w:color w:val="000000"/>
                <w:sz w:val="20"/>
                <w:szCs w:val="20"/>
              </w:rPr>
              <w:t xml:space="preserve">образовательного процесса, действующая в соответствии с ФЗ-273 от 29.12.2012г. «Об образовании в Российской Федерации». </w:t>
            </w:r>
          </w:p>
          <w:p w:rsidR="00AE77F4" w:rsidRPr="000D2463" w:rsidRDefault="008B668D" w:rsidP="00AE77F4">
            <w:pPr>
              <w:pStyle w:val="afd"/>
              <w:shd w:val="clear" w:color="auto" w:fill="FFFFFF"/>
              <w:spacing w:before="0" w:beforeAutospacing="0" w:after="0" w:afterAutospacing="0" w:line="239" w:lineRule="atLeast"/>
              <w:rPr>
                <w:sz w:val="20"/>
                <w:szCs w:val="20"/>
              </w:rPr>
            </w:pPr>
            <w:r w:rsidRPr="000D2463">
              <w:rPr>
                <w:sz w:val="20"/>
                <w:szCs w:val="20"/>
              </w:rPr>
              <w:t xml:space="preserve">Приняты </w:t>
            </w:r>
            <w:r w:rsidR="00AE77F4" w:rsidRPr="000D2463">
              <w:rPr>
                <w:sz w:val="20"/>
                <w:szCs w:val="20"/>
              </w:rPr>
              <w:t>локальные акты:</w:t>
            </w:r>
            <w:r w:rsidRPr="000D2463">
              <w:rPr>
                <w:sz w:val="20"/>
                <w:szCs w:val="20"/>
              </w:rPr>
              <w:t xml:space="preserve"> </w:t>
            </w:r>
          </w:p>
          <w:p w:rsidR="00AE77F4" w:rsidRPr="00AE77F4" w:rsidRDefault="002343AE" w:rsidP="00AE77F4">
            <w:pPr>
              <w:pStyle w:val="afd"/>
              <w:shd w:val="clear" w:color="auto" w:fill="FFFFFF"/>
              <w:spacing w:before="0" w:beforeAutospacing="0" w:after="0" w:afterAutospacing="0" w:line="239" w:lineRule="atLeas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E77F4" w:rsidRPr="00AE77F4">
                <w:rPr>
                  <w:sz w:val="20"/>
                  <w:szCs w:val="20"/>
                </w:rPr>
                <w:t>Правила приема воспитанников в МБДОУ "Детский сад № 79  Мальчиш-Кибальчиш"</w:t>
              </w:r>
            </w:hyperlink>
            <w:r w:rsidR="00AE77F4" w:rsidRPr="00AE77F4">
              <w:rPr>
                <w:sz w:val="20"/>
                <w:szCs w:val="20"/>
              </w:rPr>
              <w:t> (</w:t>
            </w:r>
            <w:hyperlink r:id="rId12" w:history="1">
              <w:r w:rsidR="00AE77F4" w:rsidRPr="00AE77F4">
                <w:rPr>
                  <w:sz w:val="20"/>
                  <w:szCs w:val="20"/>
                </w:rPr>
                <w:t xml:space="preserve">Приказ об утверждении от 31.08.2016 г. № 363 </w:t>
              </w:r>
              <w:proofErr w:type="gramStart"/>
              <w:r w:rsidR="00AE77F4" w:rsidRPr="00AE77F4">
                <w:rPr>
                  <w:sz w:val="20"/>
                  <w:szCs w:val="20"/>
                </w:rPr>
                <w:t>р</w:t>
              </w:r>
              <w:proofErr w:type="gramEnd"/>
            </w:hyperlink>
            <w:r w:rsidR="00AE77F4" w:rsidRPr="00AE77F4">
              <w:rPr>
                <w:sz w:val="20"/>
                <w:szCs w:val="20"/>
              </w:rPr>
              <w:t>)</w:t>
            </w:r>
          </w:p>
          <w:p w:rsidR="00AE77F4" w:rsidRPr="00AE77F4" w:rsidRDefault="00AE77F4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 w:rsidRPr="00AE77F4">
              <w:rPr>
                <w:rFonts w:ascii="Arial" w:hAnsi="Arial" w:cs="Arial"/>
                <w:sz w:val="20"/>
                <w:szCs w:val="20"/>
              </w:rPr>
              <w:t> </w:t>
            </w:r>
            <w:hyperlink r:id="rId13" w:history="1">
              <w:r w:rsidRPr="00AE77F4">
                <w:rPr>
                  <w:sz w:val="20"/>
                  <w:szCs w:val="20"/>
                </w:rPr>
                <w:t>Правила внутреннего распорядка воспитанников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2343AE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AE77F4" w:rsidRPr="00AE77F4">
                <w:rPr>
                  <w:rFonts w:ascii="Arial" w:hAnsi="Arial" w:cs="Arial"/>
                  <w:sz w:val="20"/>
                  <w:szCs w:val="20"/>
                </w:rPr>
                <w:t> </w:t>
              </w:r>
            </w:hyperlink>
            <w:hyperlink r:id="rId15" w:history="1">
              <w:r w:rsidR="00AE77F4" w:rsidRPr="00AE77F4">
                <w:rPr>
                  <w:sz w:val="20"/>
                  <w:szCs w:val="20"/>
                </w:rPr>
                <w:t>Положение о порядке возникновения, приостановления и прекращения отношений между МБДОУ "Детский сад № 79 "Мальчиш-Кибальчиш" и воспитанниками и (или) их родителями (законными представителями) воспитанников</w:t>
              </w:r>
            </w:hyperlink>
            <w:r w:rsidR="00AE77F4" w:rsidRPr="00AE77F4">
              <w:rPr>
                <w:sz w:val="20"/>
                <w:szCs w:val="20"/>
              </w:rPr>
              <w:t> (</w:t>
            </w:r>
            <w:hyperlink r:id="rId16" w:history="1">
              <w:r w:rsidR="00AE77F4" w:rsidRPr="00AE77F4">
                <w:rPr>
                  <w:sz w:val="20"/>
                  <w:szCs w:val="20"/>
                </w:rPr>
                <w:t>Приказ об утверждении от 31.08.2016 г. № 367 р</w:t>
              </w:r>
            </w:hyperlink>
            <w:r w:rsidR="00AE77F4" w:rsidRPr="00AE77F4">
              <w:rPr>
                <w:sz w:val="20"/>
                <w:szCs w:val="20"/>
              </w:rPr>
              <w:t>)</w:t>
            </w:r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2343AE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E77F4" w:rsidRPr="00AE77F4">
                <w:rPr>
                  <w:sz w:val="20"/>
                  <w:szCs w:val="20"/>
                </w:rPr>
                <w:t> Положение о взаимодействии с семьями воспитанников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AE77F4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 w:rsidRPr="00AE77F4">
              <w:rPr>
                <w:rFonts w:ascii="Arial" w:hAnsi="Arial" w:cs="Arial"/>
                <w:sz w:val="20"/>
                <w:szCs w:val="20"/>
              </w:rPr>
              <w:t> </w:t>
            </w:r>
            <w:hyperlink r:id="rId18" w:history="1">
              <w:r w:rsidRPr="00AE77F4">
                <w:rPr>
                  <w:sz w:val="20"/>
                  <w:szCs w:val="20"/>
                </w:rPr>
                <w:t>Положение о консультационном центре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2343AE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E77F4" w:rsidRPr="00AE77F4">
                <w:rPr>
                  <w:sz w:val="20"/>
                  <w:szCs w:val="20"/>
                </w:rPr>
                <w:t> Положение о психолого-педагогическом сопровождении в МБДОУ № 79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AE77F4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 w:rsidRPr="00AE77F4">
              <w:rPr>
                <w:rFonts w:ascii="Arial" w:hAnsi="Arial" w:cs="Arial"/>
                <w:sz w:val="20"/>
                <w:szCs w:val="20"/>
              </w:rPr>
              <w:t> </w:t>
            </w:r>
            <w:hyperlink r:id="rId20" w:history="1">
              <w:r w:rsidRPr="00AE77F4">
                <w:rPr>
                  <w:sz w:val="20"/>
                  <w:szCs w:val="20"/>
                </w:rPr>
                <w:t>Положение о Педагогическом совете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AE77F4" w:rsidRPr="00AE77F4" w:rsidRDefault="00AE77F4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 w:rsidRPr="00AE77F4">
              <w:rPr>
                <w:rFonts w:ascii="Arial" w:hAnsi="Arial" w:cs="Arial"/>
                <w:sz w:val="20"/>
                <w:szCs w:val="20"/>
              </w:rPr>
              <w:t> </w:t>
            </w:r>
            <w:hyperlink r:id="rId21" w:history="1">
              <w:r w:rsidRPr="00AE77F4">
                <w:rPr>
                  <w:sz w:val="20"/>
                  <w:szCs w:val="20"/>
                </w:rPr>
                <w:t>Положение о Совете родителей</w:t>
              </w:r>
            </w:hyperlink>
            <w:r w:rsidR="000D2463">
              <w:rPr>
                <w:sz w:val="20"/>
                <w:szCs w:val="20"/>
              </w:rPr>
              <w:t>;</w:t>
            </w:r>
          </w:p>
          <w:p w:rsidR="008B668D" w:rsidRPr="00AE77F4" w:rsidRDefault="00AE77F4" w:rsidP="00AE77F4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 w:rsidRPr="00AE77F4">
              <w:rPr>
                <w:rFonts w:ascii="Arial" w:hAnsi="Arial" w:cs="Arial"/>
                <w:sz w:val="20"/>
                <w:szCs w:val="20"/>
              </w:rPr>
              <w:t> </w:t>
            </w:r>
            <w:hyperlink r:id="rId22" w:history="1">
              <w:r w:rsidRPr="00AE77F4">
                <w:rPr>
                  <w:sz w:val="20"/>
                  <w:szCs w:val="20"/>
                </w:rPr>
                <w:t>Положение о комиссии по урегулированию споров между участниками образовательных отношений</w:t>
              </w:r>
            </w:hyperlink>
            <w:r w:rsidR="005B59A8">
              <w:rPr>
                <w:sz w:val="20"/>
                <w:szCs w:val="20"/>
              </w:rPr>
              <w:t>.</w:t>
            </w:r>
          </w:p>
        </w:tc>
      </w:tr>
      <w:tr w:rsidR="00A40C7D" w:rsidTr="00BC4078">
        <w:tc>
          <w:tcPr>
            <w:tcW w:w="1838" w:type="dxa"/>
          </w:tcPr>
          <w:p w:rsidR="00A40C7D" w:rsidRPr="0095441A" w:rsidRDefault="00335563" w:rsidP="00CA3AA1">
            <w:pPr>
              <w:pStyle w:val="a7"/>
              <w:ind w:firstLine="0"/>
              <w:jc w:val="both"/>
              <w:rPr>
                <w:sz w:val="20"/>
                <w:lang w:val="ru-RU"/>
              </w:rPr>
            </w:pPr>
            <w:r w:rsidRPr="0095441A">
              <w:rPr>
                <w:sz w:val="20"/>
                <w:lang w:val="ru-RU"/>
              </w:rPr>
              <w:lastRenderedPageBreak/>
              <w:t>Особенности образовательного процесса</w:t>
            </w:r>
          </w:p>
        </w:tc>
        <w:tc>
          <w:tcPr>
            <w:tcW w:w="7365" w:type="dxa"/>
          </w:tcPr>
          <w:p w:rsidR="00A40C7D" w:rsidRDefault="00335563" w:rsidP="00CA3AA1">
            <w:pPr>
              <w:pStyle w:val="a7"/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Приоритетными направлениями являются художественно-эстетическое, речевое, физическое развитие дошкольников.</w:t>
            </w:r>
          </w:p>
          <w:p w:rsidR="0095441A" w:rsidRDefault="00335563" w:rsidP="0095441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Образовательный процесс направлен на реализацию федерального государственного образовательного стандарта дошкольного образования. Реализация образовательных областей осуществляется в соответствии с «Основной образовательной программой дошкольного образования МБДОУ «Детский сад № 79 «Мальчиш-Кибальчиш» комбинированного вида»</w:t>
            </w:r>
            <w:r w:rsidR="000D2463">
              <w:rPr>
                <w:sz w:val="20"/>
              </w:rPr>
              <w:t xml:space="preserve"> (Утверждена 01.12.2015г.. Приказ № 773)</w:t>
            </w:r>
            <w:r>
              <w:rPr>
                <w:sz w:val="20"/>
              </w:rPr>
              <w:t xml:space="preserve"> для детей групп общеразвивающей направленности, и </w:t>
            </w:r>
            <w:r w:rsidR="0095441A" w:rsidRPr="0095441A">
              <w:rPr>
                <w:bCs/>
                <w:sz w:val="20"/>
                <w:szCs w:val="20"/>
              </w:rPr>
              <w:t>«Адаптированной ос</w:t>
            </w:r>
            <w:r w:rsidR="000D2463">
              <w:rPr>
                <w:bCs/>
                <w:sz w:val="20"/>
                <w:szCs w:val="20"/>
              </w:rPr>
              <w:t>новной образовательной программой</w:t>
            </w:r>
            <w:r w:rsidR="0095441A" w:rsidRPr="0095441A">
              <w:rPr>
                <w:bCs/>
                <w:sz w:val="20"/>
                <w:szCs w:val="20"/>
              </w:rPr>
              <w:t xml:space="preserve"> дошкольного образования для детей с тяжёлыми нарушениями речи (5-7лет) МБДОУ </w:t>
            </w:r>
            <w:r w:rsidR="000D2463">
              <w:rPr>
                <w:bCs/>
                <w:sz w:val="20"/>
                <w:szCs w:val="20"/>
              </w:rPr>
              <w:t xml:space="preserve">«Детский сад </w:t>
            </w:r>
            <w:r w:rsidR="0095441A" w:rsidRPr="0095441A">
              <w:rPr>
                <w:bCs/>
                <w:sz w:val="20"/>
                <w:szCs w:val="20"/>
              </w:rPr>
              <w:t>№ 79 «Мальчиш-Кибальчиш» комбинированного вида»</w:t>
            </w:r>
            <w:r w:rsidR="000D2463">
              <w:rPr>
                <w:bCs/>
                <w:sz w:val="20"/>
                <w:szCs w:val="20"/>
              </w:rPr>
              <w:t xml:space="preserve"> (</w:t>
            </w:r>
            <w:r w:rsidR="0095441A" w:rsidRPr="0095441A">
              <w:rPr>
                <w:bCs/>
                <w:sz w:val="20"/>
                <w:szCs w:val="20"/>
              </w:rPr>
              <w:t>Утверждена 01.12.2015г. Приказ № 775</w:t>
            </w:r>
            <w:r w:rsidR="000D2463">
              <w:rPr>
                <w:bCs/>
                <w:sz w:val="20"/>
                <w:szCs w:val="20"/>
              </w:rPr>
              <w:t>)</w:t>
            </w:r>
            <w:r w:rsidR="0095441A" w:rsidRPr="0095441A">
              <w:rPr>
                <w:bCs/>
                <w:sz w:val="20"/>
                <w:szCs w:val="20"/>
              </w:rPr>
              <w:t>.</w:t>
            </w:r>
          </w:p>
          <w:p w:rsidR="00AE77F4" w:rsidRDefault="00AE77F4" w:rsidP="0095441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Непосредственная образовательная деятельность реализуется через организацию различных видов детской деятельности и включает в себя проектную деятельность, </w:t>
            </w:r>
            <w:proofErr w:type="spellStart"/>
            <w:r>
              <w:rPr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bCs/>
                <w:sz w:val="20"/>
                <w:szCs w:val="20"/>
              </w:rPr>
              <w:t xml:space="preserve">-игры, викторины, </w:t>
            </w:r>
            <w:r w:rsidR="007833DB">
              <w:rPr>
                <w:bCs/>
                <w:sz w:val="20"/>
                <w:szCs w:val="20"/>
              </w:rPr>
              <w:t>тренинги,</w:t>
            </w:r>
            <w:r>
              <w:rPr>
                <w:bCs/>
                <w:sz w:val="20"/>
                <w:szCs w:val="20"/>
              </w:rPr>
              <w:t xml:space="preserve"> игры-путешествия, учебно-игровые, познавательные, итоговые занятия и т.д.</w:t>
            </w:r>
          </w:p>
          <w:p w:rsidR="00AE77F4" w:rsidRDefault="00AE77F4" w:rsidP="0095441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каждой возрастной группы составлена циклограмма, включающая в себя различные формы совместной деятельности педагогов и детей</w:t>
            </w:r>
            <w:r w:rsidR="006C0144">
              <w:rPr>
                <w:bCs/>
                <w:sz w:val="20"/>
                <w:szCs w:val="20"/>
              </w:rPr>
              <w:t>.</w:t>
            </w:r>
          </w:p>
          <w:p w:rsidR="006C0144" w:rsidRDefault="006C0144" w:rsidP="0095441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Взаимодействие с родителями (законными представителями) строится на основе </w:t>
            </w:r>
          </w:p>
          <w:p w:rsidR="007833DB" w:rsidRDefault="00FB0E81" w:rsidP="009D4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C0144">
              <w:rPr>
                <w:sz w:val="20"/>
                <w:szCs w:val="20"/>
              </w:rPr>
              <w:t>ктивного включения в педагогический процесс. Педагоги проводят совместные развлечения, общественно-полезные акции, мастер-классы, клубы выходного дня, конкурсы видеороликов, семейных портфолио, стенгазет с учас</w:t>
            </w:r>
            <w:r w:rsidR="009B45B5">
              <w:rPr>
                <w:sz w:val="20"/>
                <w:szCs w:val="20"/>
              </w:rPr>
              <w:t>тием</w:t>
            </w:r>
            <w:r w:rsidR="007833DB">
              <w:rPr>
                <w:sz w:val="20"/>
                <w:szCs w:val="20"/>
              </w:rPr>
              <w:t xml:space="preserve"> родителей (законных представителей).</w:t>
            </w: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>В 2016-2017 учебном году перед коллективом МБДОУ стояли следующие задачи:</w:t>
            </w: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401C">
              <w:rPr>
                <w:sz w:val="20"/>
                <w:szCs w:val="20"/>
              </w:rPr>
              <w:t xml:space="preserve">Совершенствовать систему работы по обучению дошкольников основам безопасности через непосредственно-образовательную деятельность, проектную деятельность совместную деятельность с детьми, индивидуальную работу, посредством выпуска газет, буклетов, проведения праздников, развлечений, досугов. </w:t>
            </w:r>
          </w:p>
          <w:p w:rsidR="009D401C" w:rsidRPr="009D401C" w:rsidRDefault="009D401C" w:rsidP="00C46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D401C">
              <w:rPr>
                <w:sz w:val="20"/>
                <w:szCs w:val="20"/>
              </w:rPr>
              <w:t>Систематизировать знания педагогов по ознакомлению дошкольников с декоративно-прикладным искусством Севера, совершенствовать практические навыки работы педагогов по данному направлению.</w:t>
            </w:r>
          </w:p>
          <w:p w:rsidR="009D401C" w:rsidRDefault="009D401C" w:rsidP="009D4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401C">
              <w:rPr>
                <w:sz w:val="20"/>
                <w:szCs w:val="20"/>
              </w:rPr>
              <w:t>Расширить знания педагогов о детской субкультуре; с</w:t>
            </w:r>
            <w:r w:rsidRPr="009D401C">
              <w:rPr>
                <w:color w:val="000000"/>
                <w:sz w:val="20"/>
                <w:szCs w:val="20"/>
                <w:shd w:val="clear" w:color="auto" w:fill="FFFFFF"/>
              </w:rPr>
              <w:t>оздать условия для успешной социализации детей дошкольного возраста;</w:t>
            </w:r>
            <w:r w:rsidRPr="009D401C">
              <w:rPr>
                <w:sz w:val="20"/>
                <w:szCs w:val="20"/>
              </w:rPr>
              <w:t xml:space="preserve"> полноценного общения детей друг с другом и толерантного отношения к окружающим.</w:t>
            </w:r>
          </w:p>
          <w:p w:rsidR="009D401C" w:rsidRPr="009D401C" w:rsidRDefault="00C46332" w:rsidP="009D4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B0E81">
              <w:rPr>
                <w:sz w:val="20"/>
                <w:szCs w:val="20"/>
              </w:rPr>
              <w:t>Для реализации годовой задачи</w:t>
            </w:r>
            <w:r w:rsidR="009D401C" w:rsidRPr="009D401C">
              <w:rPr>
                <w:sz w:val="20"/>
                <w:szCs w:val="20"/>
              </w:rPr>
              <w:t xml:space="preserve"> </w:t>
            </w:r>
            <w:r w:rsidR="00FB0E81">
              <w:rPr>
                <w:sz w:val="20"/>
                <w:szCs w:val="20"/>
              </w:rPr>
              <w:t>«С</w:t>
            </w:r>
            <w:r w:rsidR="009D401C" w:rsidRPr="009D401C">
              <w:rPr>
                <w:sz w:val="20"/>
                <w:szCs w:val="20"/>
              </w:rPr>
              <w:t>овершенствование системы работы по обучению дошкольников основам безопасности</w:t>
            </w:r>
            <w:r w:rsidR="00FB0E81">
              <w:rPr>
                <w:sz w:val="20"/>
                <w:szCs w:val="20"/>
              </w:rPr>
              <w:t>»</w:t>
            </w:r>
            <w:r w:rsidR="009D401C" w:rsidRPr="009D401C">
              <w:rPr>
                <w:sz w:val="20"/>
                <w:szCs w:val="20"/>
              </w:rPr>
              <w:t xml:space="preserve"> в течение учебного года были проведены различные формы методической работы:</w:t>
            </w:r>
          </w:p>
          <w:p w:rsidR="009D401C" w:rsidRPr="009D401C" w:rsidRDefault="009D401C" w:rsidP="009D401C">
            <w:pPr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>- «Педагогический совет «Правила безопасности»;</w:t>
            </w: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 xml:space="preserve">- С целью выявления качества выполнения программы, компетентности педагогов была проведена тематическая проверка «Формирование основ безопасности у дошкольников». </w:t>
            </w:r>
          </w:p>
          <w:p w:rsidR="009D401C" w:rsidRPr="009D401C" w:rsidRDefault="009D401C" w:rsidP="009D401C">
            <w:pPr>
              <w:ind w:firstLine="708"/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 xml:space="preserve">Проведено общее родительское собрание «Родителям о ПДД» с приглашением инспектора ГИБДД </w:t>
            </w:r>
            <w:proofErr w:type="spellStart"/>
            <w:r w:rsidRPr="009D401C">
              <w:rPr>
                <w:sz w:val="20"/>
                <w:szCs w:val="20"/>
              </w:rPr>
              <w:t>Прунь</w:t>
            </w:r>
            <w:proofErr w:type="spellEnd"/>
            <w:r w:rsidRPr="009D401C">
              <w:rPr>
                <w:sz w:val="20"/>
                <w:szCs w:val="20"/>
              </w:rPr>
              <w:t xml:space="preserve"> А.А. Организована акция «Дорога –символ жизни», в которой приняли участие родители и дети всех групп. Имеется наглядная информация для родителей по ОБЖ во всех группах. </w:t>
            </w:r>
          </w:p>
          <w:p w:rsidR="009D401C" w:rsidRPr="009D401C" w:rsidRDefault="009D401C" w:rsidP="00AE77F4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 xml:space="preserve">Семинар-практикум «Изучаем правила дорожного движения» проведён в форме круглого стола. </w:t>
            </w:r>
          </w:p>
          <w:p w:rsidR="009D401C" w:rsidRPr="009D401C" w:rsidRDefault="009D401C" w:rsidP="009D401C">
            <w:pPr>
              <w:ind w:firstLine="708"/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lastRenderedPageBreak/>
              <w:t>Дл</w:t>
            </w:r>
            <w:r w:rsidR="00FB0E81">
              <w:rPr>
                <w:sz w:val="20"/>
                <w:szCs w:val="20"/>
              </w:rPr>
              <w:t>я решения второй годовой задачи «С</w:t>
            </w:r>
            <w:r w:rsidRPr="009D401C">
              <w:rPr>
                <w:sz w:val="20"/>
                <w:szCs w:val="20"/>
              </w:rPr>
              <w:t>истематизация знаний педагогов по ознакомлению дошкольников с декоративно-прикладным искусством Севера, совершенствование практических навыков работы педагогов</w:t>
            </w:r>
            <w:r w:rsidR="00FB0E81">
              <w:rPr>
                <w:sz w:val="20"/>
                <w:szCs w:val="20"/>
              </w:rPr>
              <w:t>»</w:t>
            </w:r>
            <w:r w:rsidRPr="009D401C">
              <w:rPr>
                <w:sz w:val="20"/>
                <w:szCs w:val="20"/>
              </w:rPr>
              <w:t xml:space="preserve"> были проведены следующие мероприятия:</w:t>
            </w:r>
          </w:p>
          <w:p w:rsidR="009D401C" w:rsidRPr="009D401C" w:rsidRDefault="00FB0E81" w:rsidP="009D4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401C" w:rsidRPr="009D401C">
              <w:rPr>
                <w:sz w:val="20"/>
                <w:szCs w:val="20"/>
              </w:rPr>
              <w:t xml:space="preserve"> Консультация «Методика ознакомления с северными промыслами»</w:t>
            </w:r>
            <w:r>
              <w:rPr>
                <w:sz w:val="20"/>
                <w:szCs w:val="20"/>
              </w:rPr>
              <w:t>;</w:t>
            </w:r>
            <w:r w:rsidR="009D401C" w:rsidRPr="009D401C">
              <w:rPr>
                <w:sz w:val="20"/>
                <w:szCs w:val="20"/>
              </w:rPr>
              <w:t xml:space="preserve"> </w:t>
            </w: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 xml:space="preserve"> </w:t>
            </w:r>
            <w:r w:rsidR="00FB0E81">
              <w:rPr>
                <w:sz w:val="20"/>
                <w:szCs w:val="20"/>
              </w:rPr>
              <w:t xml:space="preserve">-Педагогический совет </w:t>
            </w:r>
            <w:r w:rsidRPr="009D401C">
              <w:rPr>
                <w:sz w:val="20"/>
                <w:szCs w:val="20"/>
              </w:rPr>
              <w:t xml:space="preserve">в форме Деловой игры                                                                                                  «Декоративно-прикладное искусство Севера в детском саду» (к 80-летию Архангельской области). Все педагоги подготовили отчёты по данной тематике. </w:t>
            </w:r>
          </w:p>
          <w:p w:rsidR="009D401C" w:rsidRPr="009D401C" w:rsidRDefault="009D401C" w:rsidP="009D401C">
            <w:pPr>
              <w:ind w:firstLine="400"/>
              <w:jc w:val="both"/>
              <w:rPr>
                <w:b/>
                <w:sz w:val="20"/>
                <w:szCs w:val="20"/>
              </w:rPr>
            </w:pP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>Для</w:t>
            </w:r>
            <w:r w:rsidR="00FB0E81">
              <w:rPr>
                <w:sz w:val="20"/>
                <w:szCs w:val="20"/>
              </w:rPr>
              <w:t xml:space="preserve"> решения третьей годовой задачи</w:t>
            </w:r>
            <w:r w:rsidRPr="009D401C">
              <w:rPr>
                <w:sz w:val="20"/>
                <w:szCs w:val="20"/>
              </w:rPr>
              <w:t xml:space="preserve"> «Повышение педагогической компетентности в вопросах формирования знаний о детской субкультуре, систематизация знаний по данной проблеме, уважение к личности ребёнка, его интересам.</w:t>
            </w:r>
            <w:r w:rsidRPr="009D40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01C">
              <w:rPr>
                <w:color w:val="000000"/>
                <w:sz w:val="20"/>
                <w:szCs w:val="20"/>
                <w:shd w:val="clear" w:color="auto" w:fill="FFFFFF"/>
              </w:rPr>
              <w:t>Создание условий для успешной социализации детей дошкольного возраста через использование компонентов детской субкультуры</w:t>
            </w:r>
            <w:r w:rsidRPr="009D401C">
              <w:rPr>
                <w:sz w:val="20"/>
                <w:szCs w:val="20"/>
              </w:rPr>
              <w:t>» проведены мероприятия:</w:t>
            </w:r>
          </w:p>
          <w:p w:rsidR="009D401C" w:rsidRPr="009D401C" w:rsidRDefault="00FB0E81" w:rsidP="00FB0E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401C" w:rsidRPr="009D401C">
              <w:rPr>
                <w:sz w:val="20"/>
                <w:szCs w:val="20"/>
              </w:rPr>
              <w:t>Педагогический</w:t>
            </w:r>
            <w:r w:rsidR="009D401C" w:rsidRPr="009D401C">
              <w:rPr>
                <w:b/>
                <w:sz w:val="20"/>
                <w:szCs w:val="20"/>
              </w:rPr>
              <w:t xml:space="preserve"> </w:t>
            </w:r>
            <w:r w:rsidR="009D401C" w:rsidRPr="009D401C">
              <w:rPr>
                <w:sz w:val="20"/>
                <w:szCs w:val="20"/>
              </w:rPr>
              <w:t>совет «Развитие детской субкультуры в ДОУ»</w:t>
            </w:r>
            <w:r w:rsidR="009D401C" w:rsidRPr="009D401C">
              <w:rPr>
                <w:b/>
                <w:sz w:val="20"/>
                <w:szCs w:val="20"/>
              </w:rPr>
              <w:t xml:space="preserve"> </w:t>
            </w:r>
            <w:r w:rsidR="009D401C" w:rsidRPr="009D401C">
              <w:rPr>
                <w:sz w:val="20"/>
                <w:szCs w:val="20"/>
              </w:rPr>
              <w:t>проведён в марте</w:t>
            </w:r>
            <w:r w:rsidR="009D401C" w:rsidRPr="009D401C">
              <w:rPr>
                <w:b/>
                <w:sz w:val="20"/>
                <w:szCs w:val="20"/>
              </w:rPr>
              <w:t xml:space="preserve"> </w:t>
            </w:r>
            <w:r w:rsidR="009D401C" w:rsidRPr="009D401C">
              <w:rPr>
                <w:sz w:val="20"/>
                <w:szCs w:val="20"/>
              </w:rPr>
              <w:t>2017 года.</w:t>
            </w:r>
            <w:r w:rsidR="009D401C" w:rsidRPr="009D401C">
              <w:rPr>
                <w:b/>
                <w:sz w:val="20"/>
                <w:szCs w:val="20"/>
              </w:rPr>
              <w:t xml:space="preserve"> </w:t>
            </w:r>
          </w:p>
          <w:p w:rsidR="009D401C" w:rsidRPr="009D401C" w:rsidRDefault="00FB0E81" w:rsidP="00FB0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401C" w:rsidRPr="009D401C">
              <w:rPr>
                <w:sz w:val="20"/>
                <w:szCs w:val="20"/>
              </w:rPr>
              <w:t xml:space="preserve">При подготовке к Педагогическому совету были организованы открытые просмотры игр: </w:t>
            </w:r>
            <w:proofErr w:type="spellStart"/>
            <w:r w:rsidR="009D401C" w:rsidRPr="009D401C">
              <w:rPr>
                <w:sz w:val="20"/>
                <w:szCs w:val="20"/>
              </w:rPr>
              <w:t>квест</w:t>
            </w:r>
            <w:proofErr w:type="spellEnd"/>
            <w:r w:rsidR="009D401C" w:rsidRPr="009D401C">
              <w:rPr>
                <w:sz w:val="20"/>
                <w:szCs w:val="20"/>
              </w:rPr>
              <w:t xml:space="preserve"> –игра «Морское путешествие» старшая группа № 18, игра–драматизация «</w:t>
            </w:r>
            <w:proofErr w:type="spellStart"/>
            <w:r w:rsidR="009D401C" w:rsidRPr="009D401C">
              <w:rPr>
                <w:sz w:val="20"/>
                <w:szCs w:val="20"/>
              </w:rPr>
              <w:t>Заюшкина</w:t>
            </w:r>
            <w:proofErr w:type="spellEnd"/>
            <w:r w:rsidR="009D401C" w:rsidRPr="009D401C">
              <w:rPr>
                <w:sz w:val="20"/>
                <w:szCs w:val="20"/>
              </w:rPr>
              <w:t xml:space="preserve"> избушка» вторая младшая группа №16.</w:t>
            </w:r>
          </w:p>
          <w:p w:rsidR="009D401C" w:rsidRPr="009D401C" w:rsidRDefault="009D401C" w:rsidP="009D401C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ab/>
              <w:t xml:space="preserve">Уровень мастерства воспитателей совершенствовался через такие формы методической работы как работа творческих групп, разработка проектов, создание собственных электронных портфолио, мастер-классы, публикации, презентации, выступления на городских и региональных конференциях. </w:t>
            </w:r>
          </w:p>
          <w:p w:rsidR="009D401C" w:rsidRPr="009D401C" w:rsidRDefault="009D401C" w:rsidP="009D401C">
            <w:pPr>
              <w:ind w:firstLine="708"/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>В данном учебном году пополнилась информационно-методическая база. Приобретены 5 планшетов, 2 телевизора в группы, ноутбук, интерактивные развивающие пособия для индивидуальных и групповых занятий «Представления об окружающем», «</w:t>
            </w:r>
            <w:proofErr w:type="spellStart"/>
            <w:r w:rsidRPr="009D401C">
              <w:rPr>
                <w:sz w:val="20"/>
                <w:szCs w:val="20"/>
              </w:rPr>
              <w:t>Логоритмика</w:t>
            </w:r>
            <w:proofErr w:type="spellEnd"/>
            <w:r w:rsidRPr="009D401C">
              <w:rPr>
                <w:sz w:val="20"/>
                <w:szCs w:val="20"/>
              </w:rPr>
              <w:t>», «</w:t>
            </w:r>
            <w:proofErr w:type="spellStart"/>
            <w:r w:rsidRPr="009D401C">
              <w:rPr>
                <w:sz w:val="20"/>
                <w:szCs w:val="20"/>
              </w:rPr>
              <w:t>Логоигры</w:t>
            </w:r>
            <w:proofErr w:type="spellEnd"/>
            <w:r w:rsidRPr="009D401C">
              <w:rPr>
                <w:sz w:val="20"/>
                <w:szCs w:val="20"/>
              </w:rPr>
              <w:t xml:space="preserve">», «Свойства и расположение предметов», учебно-методический комплект автор Н.В. </w:t>
            </w:r>
            <w:proofErr w:type="spellStart"/>
            <w:r w:rsidRPr="009D401C">
              <w:rPr>
                <w:sz w:val="20"/>
                <w:szCs w:val="20"/>
              </w:rPr>
              <w:t>Нищева</w:t>
            </w:r>
            <w:proofErr w:type="spellEnd"/>
            <w:r w:rsidRPr="009D401C">
              <w:rPr>
                <w:sz w:val="20"/>
                <w:szCs w:val="20"/>
              </w:rPr>
              <w:t xml:space="preserve"> для детей группы компенсирующей направленности  и др. приобретены игрушки и дидактические игры на сумму 100 000 (Сто тысяч рублей).</w:t>
            </w:r>
          </w:p>
          <w:p w:rsidR="00335563" w:rsidRPr="00C46332" w:rsidRDefault="009D401C" w:rsidP="00C46332">
            <w:pPr>
              <w:jc w:val="both"/>
              <w:rPr>
                <w:sz w:val="20"/>
                <w:szCs w:val="20"/>
              </w:rPr>
            </w:pPr>
            <w:r w:rsidRPr="009D401C">
              <w:rPr>
                <w:sz w:val="20"/>
                <w:szCs w:val="20"/>
              </w:rPr>
              <w:t xml:space="preserve"> </w:t>
            </w:r>
            <w:r w:rsidRPr="009D401C">
              <w:rPr>
                <w:sz w:val="20"/>
                <w:szCs w:val="20"/>
              </w:rPr>
              <w:tab/>
              <w:t>Пополняется электронный банк данных педагогов.</w:t>
            </w:r>
          </w:p>
        </w:tc>
      </w:tr>
      <w:tr w:rsidR="009D401C" w:rsidTr="00BC4078">
        <w:tc>
          <w:tcPr>
            <w:tcW w:w="1838" w:type="dxa"/>
          </w:tcPr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lastRenderedPageBreak/>
              <w:t xml:space="preserve">Участие педагогических работников в муниципальных и региональных 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фестивалях, конкурсах, смотрах, общественной жизни, выступление на конференциях, семинарах.</w:t>
            </w:r>
          </w:p>
          <w:p w:rsidR="009D401C" w:rsidRPr="0095441A" w:rsidRDefault="009D401C" w:rsidP="00CA3AA1">
            <w:pPr>
              <w:pStyle w:val="a7"/>
              <w:ind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7365" w:type="dxa"/>
          </w:tcPr>
          <w:p w:rsidR="007833DB" w:rsidRPr="007833DB" w:rsidRDefault="007833DB" w:rsidP="007833DB">
            <w:pPr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течение года педагоги активно участвовали в фестивалях, конкурсах, выставках, акциях</w:t>
            </w:r>
            <w:r w:rsidR="005B59A8">
              <w:rPr>
                <w:sz w:val="20"/>
                <w:szCs w:val="20"/>
              </w:rPr>
              <w:t>:</w:t>
            </w:r>
          </w:p>
          <w:p w:rsidR="007833DB" w:rsidRPr="007833DB" w:rsidRDefault="007833DB" w:rsidP="007833DB">
            <w:pPr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-на региональном уровне: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сентябре 2016г.- в рамках областного профилактического мероприятия «Неделя безопасности» провели открытое мероприятие по ПДД «</w:t>
            </w:r>
            <w:proofErr w:type="spellStart"/>
            <w:r w:rsidRPr="007833DB">
              <w:rPr>
                <w:sz w:val="20"/>
                <w:szCs w:val="20"/>
              </w:rPr>
              <w:t>Лунтик</w:t>
            </w:r>
            <w:proofErr w:type="spellEnd"/>
            <w:r w:rsidRPr="007833DB">
              <w:rPr>
                <w:sz w:val="20"/>
                <w:szCs w:val="20"/>
              </w:rPr>
              <w:t xml:space="preserve"> на улицах города». 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октябре 2016г. - приняли участие во </w:t>
            </w:r>
            <w:r w:rsidRPr="007833DB">
              <w:rPr>
                <w:sz w:val="20"/>
                <w:szCs w:val="20"/>
                <w:lang w:val="en-US"/>
              </w:rPr>
              <w:t>II</w:t>
            </w:r>
            <w:r w:rsidRPr="007833DB">
              <w:rPr>
                <w:sz w:val="20"/>
                <w:szCs w:val="20"/>
              </w:rPr>
              <w:t xml:space="preserve"> областном заочном конкурсе программно-методических материалов «Как хорошо, что есть семья!».</w:t>
            </w:r>
          </w:p>
          <w:p w:rsidR="007833DB" w:rsidRPr="007833DB" w:rsidRDefault="007833DB" w:rsidP="007833DB">
            <w:pPr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ноябре 2016 года - приняли участие в </w:t>
            </w:r>
            <w:r w:rsidRPr="007833DB">
              <w:rPr>
                <w:sz w:val="20"/>
                <w:szCs w:val="20"/>
                <w:lang w:val="en-US"/>
              </w:rPr>
              <w:t>III</w:t>
            </w:r>
            <w:r w:rsidRPr="007833DB">
              <w:rPr>
                <w:sz w:val="20"/>
                <w:szCs w:val="20"/>
              </w:rPr>
              <w:t xml:space="preserve"> региональной ярмарке </w:t>
            </w:r>
            <w:r w:rsidRPr="007833DB">
              <w:rPr>
                <w:bCs/>
                <w:sz w:val="20"/>
                <w:szCs w:val="20"/>
              </w:rPr>
              <w:t xml:space="preserve">инновационных педагогических идей «Талант живет в каждом». </w:t>
            </w:r>
            <w:r w:rsidRPr="007833DB">
              <w:rPr>
                <w:sz w:val="20"/>
                <w:szCs w:val="20"/>
              </w:rPr>
              <w:t xml:space="preserve">Лушина Е.Н. представила опыт по созданию северных кукол – </w:t>
            </w:r>
            <w:proofErr w:type="spellStart"/>
            <w:r w:rsidRPr="007833DB">
              <w:rPr>
                <w:sz w:val="20"/>
                <w:szCs w:val="20"/>
              </w:rPr>
              <w:t>берегинь</w:t>
            </w:r>
            <w:proofErr w:type="spellEnd"/>
            <w:r w:rsidRPr="007833DB">
              <w:rPr>
                <w:sz w:val="20"/>
                <w:szCs w:val="20"/>
              </w:rPr>
              <w:t>; в практической части областного семинара «Современные образовательные технологии познавательного развития детей дошкольного возраста» («Архангельский педагогический колледж»); приняли участие в областном семинаре «Роль дополнительного образования в решении социально-экологических проблем родного края»;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02 декабря 2016года - приняли участие </w:t>
            </w:r>
            <w:r w:rsidRPr="007833DB">
              <w:rPr>
                <w:sz w:val="20"/>
                <w:szCs w:val="20"/>
                <w:lang w:val="en-US"/>
              </w:rPr>
              <w:t>II</w:t>
            </w:r>
            <w:r w:rsidRPr="007833DB">
              <w:rPr>
                <w:sz w:val="20"/>
                <w:szCs w:val="20"/>
              </w:rPr>
              <w:t xml:space="preserve"> региональном слёте </w:t>
            </w:r>
            <w:r w:rsidRPr="007833DB">
              <w:rPr>
                <w:bCs/>
                <w:sz w:val="20"/>
                <w:szCs w:val="20"/>
              </w:rPr>
              <w:t>педагогов-психологов и социальных педагогов «Объединим усилия»</w:t>
            </w:r>
            <w:r w:rsidRPr="007833DB">
              <w:rPr>
                <w:sz w:val="20"/>
                <w:szCs w:val="20"/>
              </w:rPr>
              <w:t xml:space="preserve">. </w:t>
            </w:r>
          </w:p>
          <w:p w:rsidR="007833DB" w:rsidRPr="005B59A8" w:rsidRDefault="007833DB" w:rsidP="005B59A8">
            <w:pPr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ab/>
              <w:t>В январе 2017 года педагоги МБДОУ № 79 приняли участие во Всероссийской акции «Покормите птиц!» в городе Архангельске.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01 марта 2017 года состоялось выездное практическое занятие </w:t>
            </w:r>
            <w:r w:rsidRPr="007833DB">
              <w:rPr>
                <w:rStyle w:val="afe"/>
                <w:color w:val="auto"/>
                <w:sz w:val="20"/>
                <w:szCs w:val="20"/>
                <w:u w:val="none"/>
              </w:rPr>
              <w:t>«ФГОС ДО: информационно-коммуникационная компетентность педагога ДОО» для педагогов, слушателей курсов АО ИОО г. Архангельск.</w:t>
            </w:r>
            <w:r w:rsidRPr="007833DB">
              <w:rPr>
                <w:sz w:val="20"/>
                <w:szCs w:val="20"/>
              </w:rPr>
              <w:t xml:space="preserve"> Всем мероприятиям дана высокая оценка.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апреле 2017 года педагоги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Е.А., </w:t>
            </w:r>
            <w:proofErr w:type="spellStart"/>
            <w:r w:rsidRPr="007833DB">
              <w:rPr>
                <w:sz w:val="20"/>
                <w:szCs w:val="20"/>
              </w:rPr>
              <w:t>Помелова</w:t>
            </w:r>
            <w:proofErr w:type="spellEnd"/>
            <w:r w:rsidRPr="007833DB">
              <w:rPr>
                <w:sz w:val="20"/>
                <w:szCs w:val="20"/>
              </w:rPr>
              <w:t xml:space="preserve"> Н.С., Тигарева О.В. приняли участие в региональном конкурсе видеоматериалов «Окрыленные детством».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мае 2017г. педагоги Филиппова Е.Г., Кочубеева Г.А., Золотарёва Е.А.</w:t>
            </w:r>
            <w:r w:rsidR="00FB0E81">
              <w:rPr>
                <w:sz w:val="20"/>
                <w:szCs w:val="20"/>
              </w:rPr>
              <w:t xml:space="preserve">, </w:t>
            </w:r>
            <w:proofErr w:type="spellStart"/>
            <w:r w:rsidR="00FB0E81">
              <w:rPr>
                <w:sz w:val="20"/>
                <w:szCs w:val="20"/>
              </w:rPr>
              <w:t>Волковская</w:t>
            </w:r>
            <w:proofErr w:type="spellEnd"/>
            <w:r w:rsidR="00FB0E81">
              <w:rPr>
                <w:sz w:val="20"/>
                <w:szCs w:val="20"/>
              </w:rPr>
              <w:t xml:space="preserve"> Н.С., Мурзина К.Н.,</w:t>
            </w:r>
            <w:r w:rsidRPr="007833DB">
              <w:rPr>
                <w:sz w:val="20"/>
                <w:szCs w:val="20"/>
              </w:rPr>
              <w:t xml:space="preserve"> Леонтьева Е.А. приняли участие в областном конкурсе рисунков «Защитим лес от пожаров!». 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мае 2017г. педагог Леонтьева Е.А. приняла участие в региональном </w:t>
            </w:r>
            <w:r w:rsidRPr="007833DB">
              <w:rPr>
                <w:sz w:val="20"/>
                <w:szCs w:val="20"/>
              </w:rPr>
              <w:lastRenderedPageBreak/>
              <w:t>заочном конкурсе методических разработок «Безопасная среда».</w:t>
            </w:r>
          </w:p>
          <w:p w:rsidR="007833DB" w:rsidRPr="007833DB" w:rsidRDefault="007833DB" w:rsidP="005B59A8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мае 2017г. воспитанники педагога Большаковой К.И. приняли участие в областном Детском художественном конкурсе плакатов «Мир заповедной природы» (акция «Марш парков -2017г.).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На муниципальном уровне:</w:t>
            </w:r>
          </w:p>
          <w:p w:rsidR="007833DB" w:rsidRPr="007833DB" w:rsidRDefault="000F4734" w:rsidP="007833DB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ноябре 2016 года педагог </w:t>
            </w:r>
            <w:r w:rsidR="007833DB" w:rsidRPr="007833DB">
              <w:rPr>
                <w:sz w:val="20"/>
                <w:szCs w:val="20"/>
              </w:rPr>
              <w:t>Щукина К.Н. приняла участие в городском конкурсе «Дебют» среди дошкольных образовательных учреждений г. Северодвинска.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 С ноября 2016 года по апрель 2017 года педагоги и воспитанники принимали участие в городской педагогической программе «Солнечный круг». Итогом работы стал заключительный концерт в МАДОУ ДОД ДЮЦ. 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декабре 2016 года педагоги Мурзина К.Н., Золотарёва Е.А., Леонтьева Е.А., Большакова К.И., </w:t>
            </w:r>
            <w:proofErr w:type="spellStart"/>
            <w:r w:rsidRPr="007833DB">
              <w:rPr>
                <w:sz w:val="20"/>
                <w:szCs w:val="20"/>
              </w:rPr>
              <w:t>Феликсова</w:t>
            </w:r>
            <w:proofErr w:type="spellEnd"/>
            <w:r w:rsidRPr="007833DB">
              <w:rPr>
                <w:sz w:val="20"/>
                <w:szCs w:val="20"/>
              </w:rPr>
              <w:t xml:space="preserve"> О.С. приняли участие в научно-практической конференции «Современные проблемы становления дошкольного образования»</w:t>
            </w:r>
            <w:r w:rsidRPr="007833DB">
              <w:rPr>
                <w:b/>
                <w:sz w:val="20"/>
                <w:szCs w:val="20"/>
              </w:rPr>
              <w:t xml:space="preserve"> </w:t>
            </w:r>
            <w:r w:rsidRPr="007833DB">
              <w:rPr>
                <w:sz w:val="20"/>
                <w:szCs w:val="20"/>
              </w:rPr>
              <w:t>и опубликовали материалы в сборнике.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декабре 2016 года педагог Фокина Т.Н. приняла участие в муниципальном конкурсе «Инновации в образовании».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январе 2017 года педагог Помелова Н.С.  приняла участие в открытой педагогической площадке «Приобщение к традициям и культуре русского Севера. Современные технологии педагогической работы» где представила программу «Поморье – любимый край».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январе 2017 года в рамках сотрудничества МБДОУ № 79 и МАОУ «СОШ № 2» педагоги совместно с детьми подготовительной к школе группы организовали показ спектакля «Новогодняя сказка о Золотой рыбке»</w:t>
            </w:r>
            <w:r w:rsidRPr="007833DB">
              <w:rPr>
                <w:b/>
                <w:sz w:val="20"/>
                <w:szCs w:val="20"/>
              </w:rPr>
              <w:t xml:space="preserve"> </w:t>
            </w:r>
            <w:r w:rsidRPr="007833DB">
              <w:rPr>
                <w:sz w:val="20"/>
                <w:szCs w:val="20"/>
              </w:rPr>
              <w:t>для детей младшего школьного возраста.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январе 2017 педагоги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Е.А., </w:t>
            </w:r>
            <w:proofErr w:type="spellStart"/>
            <w:r w:rsidRPr="007833DB">
              <w:rPr>
                <w:sz w:val="20"/>
                <w:szCs w:val="20"/>
              </w:rPr>
              <w:t>Помелова</w:t>
            </w:r>
            <w:proofErr w:type="spellEnd"/>
            <w:r w:rsidRPr="007833DB">
              <w:rPr>
                <w:sz w:val="20"/>
                <w:szCs w:val="20"/>
              </w:rPr>
              <w:t xml:space="preserve"> Н.С. приняли участие в городском заочном конкурсе методических материалов по организации мини-музеев в ДОО «Музейная педагогика для дошколят».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марте 2017 года педагоги приняли участие в городском фестивале педагогического творчества «Применение современных образовательных технологий в процессе реализации ФГОС ДО».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Апрель 2017 года педагоги Большакова Н.А., Лушина Е.Н., Мурзина К.Н., Юденко Н.В.,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 приняли участие в городском фестивале творчества «ФГОС ДО: идеи и направления педагогической работы».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Апрель 2017 года педагоги приняли участие в городском семинаре-практикуме «День ремёсел»</w:t>
            </w:r>
            <w:r w:rsidRPr="007833DB">
              <w:rPr>
                <w:b/>
                <w:sz w:val="20"/>
                <w:szCs w:val="20"/>
              </w:rPr>
              <w:t xml:space="preserve"> </w:t>
            </w:r>
            <w:r w:rsidRPr="007833DB">
              <w:rPr>
                <w:sz w:val="20"/>
                <w:szCs w:val="20"/>
              </w:rPr>
              <w:t>на базе МАОУ ДО «ДЦК».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Апрель 2017 года – Большакова К.И. представила методическую разработку НОД «Добрый помощник» в рамках городского конкурса «Лучшая технологическая карта мероприятия по направлению «Художественно-эстетическое развитие».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Апрель 2017года- педагоги приняли участие в городском семинаре «Особенности продуктивных видов деятельности в раннем возрасте»: представили практический материал на выставку пособий на базе МБДОУ № 27 «Сказка».</w:t>
            </w:r>
          </w:p>
          <w:p w:rsidR="007833DB" w:rsidRPr="005B59A8" w:rsidRDefault="007833DB" w:rsidP="007833DB">
            <w:pPr>
              <w:jc w:val="both"/>
              <w:rPr>
                <w:sz w:val="20"/>
                <w:szCs w:val="20"/>
              </w:rPr>
            </w:pPr>
            <w:r w:rsidRPr="005B59A8">
              <w:rPr>
                <w:sz w:val="20"/>
                <w:szCs w:val="20"/>
              </w:rPr>
              <w:t xml:space="preserve">           Работа по физическому развитию детей дошкольного возраста: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ноябре 2016 года воспитанник МБДОУ № 79 (Егор </w:t>
            </w:r>
            <w:proofErr w:type="spellStart"/>
            <w:r w:rsidRPr="007833DB">
              <w:rPr>
                <w:sz w:val="20"/>
                <w:szCs w:val="20"/>
              </w:rPr>
              <w:t>Шеменюк</w:t>
            </w:r>
            <w:proofErr w:type="spellEnd"/>
            <w:r w:rsidRPr="007833DB">
              <w:rPr>
                <w:sz w:val="20"/>
                <w:szCs w:val="20"/>
              </w:rPr>
              <w:t>) победитель городских соревнований «Чудо-шашки» среди детей старшего дошкольного возраста.</w:t>
            </w:r>
          </w:p>
          <w:p w:rsidR="007833DB" w:rsidRPr="007833DB" w:rsidRDefault="007833DB" w:rsidP="00FB0E81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декабре 2016 года команда МБДОУ № 79 «Мальчиш-Кибальчиш» приняла  участие в спортивном блоке соревнований муниципальной социально-педагогической программы «Виктория». 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марте 2017г. – воспитанники МБДОУ № 79 (Мартинкевич Максим, </w:t>
            </w:r>
            <w:proofErr w:type="spellStart"/>
            <w:r w:rsidRPr="007833DB">
              <w:rPr>
                <w:sz w:val="20"/>
                <w:szCs w:val="20"/>
              </w:rPr>
              <w:t>Корепина</w:t>
            </w:r>
            <w:proofErr w:type="spellEnd"/>
            <w:r w:rsidRPr="007833DB">
              <w:rPr>
                <w:sz w:val="20"/>
                <w:szCs w:val="20"/>
              </w:rPr>
              <w:t xml:space="preserve"> Юля) педагоги (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Е.А., </w:t>
            </w:r>
            <w:proofErr w:type="spellStart"/>
            <w:r w:rsidRPr="007833DB">
              <w:rPr>
                <w:sz w:val="20"/>
                <w:szCs w:val="20"/>
              </w:rPr>
              <w:t>Корепина</w:t>
            </w:r>
            <w:proofErr w:type="spellEnd"/>
            <w:r w:rsidRPr="007833DB">
              <w:rPr>
                <w:sz w:val="20"/>
                <w:szCs w:val="20"/>
              </w:rPr>
              <w:t xml:space="preserve"> М.И.) приняли участие в соревнованиях «Лыжня дошколят». 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С ноября 2016года по январь 2017 года дети принимали участие в сдаче норм ГТО. В результате – 2 детей награждены золотыми значками ГТО, одним серебряным. Награды вручил мэр г. Северодвинска М.А. </w:t>
            </w:r>
            <w:proofErr w:type="spellStart"/>
            <w:r w:rsidRPr="007833DB">
              <w:rPr>
                <w:sz w:val="20"/>
                <w:szCs w:val="20"/>
              </w:rPr>
              <w:t>Гмырин</w:t>
            </w:r>
            <w:proofErr w:type="spellEnd"/>
            <w:r w:rsidRPr="007833DB">
              <w:rPr>
                <w:sz w:val="20"/>
                <w:szCs w:val="20"/>
              </w:rPr>
              <w:t>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апреле 2017 года дети подготовительных к школе групп приняли участие в городской игре по пионерболу.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апреле 2017г. – состоялась городская встречная легкоатлетическая эстафета, где приняли участие воспитанники МБДОУ «Детский сад № 79 «Мальчиш-Кибальчиш» комбинированного вида».</w:t>
            </w:r>
          </w:p>
          <w:p w:rsidR="007833DB" w:rsidRPr="005B59A8" w:rsidRDefault="007833DB" w:rsidP="007833DB">
            <w:pPr>
              <w:jc w:val="both"/>
              <w:rPr>
                <w:sz w:val="20"/>
                <w:szCs w:val="20"/>
              </w:rPr>
            </w:pPr>
            <w:r w:rsidRPr="005B59A8">
              <w:rPr>
                <w:sz w:val="20"/>
                <w:szCs w:val="20"/>
              </w:rPr>
              <w:t>Публикации в печатных изданиях:</w:t>
            </w:r>
          </w:p>
          <w:p w:rsidR="007833DB" w:rsidRPr="007833DB" w:rsidRDefault="007833DB" w:rsidP="007833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7833DB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lastRenderedPageBreak/>
              <w:t>- Ноябрь 2016 г. –</w:t>
            </w:r>
            <w:proofErr w:type="spellStart"/>
            <w:r w:rsidRPr="007833DB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Обросова</w:t>
            </w:r>
            <w:proofErr w:type="spellEnd"/>
            <w:r w:rsidRPr="007833DB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Ю.А. опубликовала презентацию на тему «Применение ИКТ в 1 младшей группе (с 2-3 лет)» во Всероссийском журнале «Дошколёнок».</w:t>
            </w:r>
          </w:p>
          <w:p w:rsidR="007833DB" w:rsidRPr="007833DB" w:rsidRDefault="007833DB" w:rsidP="007833DB">
            <w:pPr>
              <w:ind w:firstLine="567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- Декабрь 2016 года педагоги Золотарёва Е.А., Леонтьева Е.А., Большакова К.И., </w:t>
            </w:r>
            <w:proofErr w:type="spellStart"/>
            <w:r w:rsidRPr="007833DB">
              <w:rPr>
                <w:sz w:val="20"/>
                <w:szCs w:val="20"/>
              </w:rPr>
              <w:t>Феликсова</w:t>
            </w:r>
            <w:proofErr w:type="spellEnd"/>
            <w:r w:rsidRPr="007833DB">
              <w:rPr>
                <w:sz w:val="20"/>
                <w:szCs w:val="20"/>
              </w:rPr>
              <w:t xml:space="preserve"> О.С., Мурзина К.Н. приняли участие в научно-практической конференции «Современные проблемы становления дошкольного образования» и опубликовали материалы в сборнике САФУ.</w:t>
            </w:r>
          </w:p>
          <w:p w:rsidR="007833DB" w:rsidRPr="007833DB" w:rsidRDefault="007833DB" w:rsidP="00783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- Январь 2017 г. –Лушина Е.Н., Золотарёва Е.А., Леонтьева Е.А., Мурзина К.Н., Филиппова Е.Г. приняли участие и опубликовали статьи в сборнике материалов 1 Всероссийской научно-практической конференции «Инновационная педагогическая деятельность в современном образовании» г. Чебоксары.</w:t>
            </w:r>
          </w:p>
          <w:p w:rsidR="007833DB" w:rsidRPr="007833DB" w:rsidRDefault="007833DB" w:rsidP="00783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- Февраль 2017 г. – Большакова Н.А. опубликовала статью «Современные подходы к организации образовательного процесса в условиях стандартизации образования» в сборнике статей международной конференции «Педагогика и образование» г. Красноярск;</w:t>
            </w:r>
          </w:p>
          <w:p w:rsidR="007833DB" w:rsidRPr="007833DB" w:rsidRDefault="007833DB" w:rsidP="00783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-Февраль 2017г. – Кочубеева Г. А. опубликовала опыт работы и приняла участие в межрегиональной научно-практической конференции «Воспитание личности в условиях современной России: от ценностных оснований к практике повседневности».</w:t>
            </w:r>
          </w:p>
          <w:p w:rsidR="007833DB" w:rsidRPr="007833DB" w:rsidRDefault="007833DB" w:rsidP="007833DB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- Апрель 2017г. – опубликовала методический материал </w:t>
            </w:r>
            <w:r w:rsidRPr="007833DB">
              <w:rPr>
                <w:color w:val="000000" w:themeColor="text1"/>
                <w:sz w:val="20"/>
                <w:szCs w:val="20"/>
              </w:rPr>
              <w:t xml:space="preserve">«Использование фольклора для развития речи детей раннего возраста» </w:t>
            </w:r>
            <w:r w:rsidRPr="007833DB">
              <w:rPr>
                <w:sz w:val="20"/>
                <w:szCs w:val="20"/>
              </w:rPr>
              <w:t>в сборнике статей 1 международной научно-практической конференции «Педагогика и психология: новые идеи» г. Чебоксары.</w:t>
            </w:r>
          </w:p>
          <w:p w:rsidR="009D401C" w:rsidRPr="007833DB" w:rsidRDefault="007833DB" w:rsidP="007833DB">
            <w:pPr>
              <w:jc w:val="both"/>
            </w:pPr>
            <w:r w:rsidRPr="007833DB">
              <w:rPr>
                <w:sz w:val="20"/>
                <w:szCs w:val="20"/>
              </w:rPr>
              <w:t xml:space="preserve"> -Март 2017г.  – Дорофеева Г.В. выступила на 4 Международной научно-практической конференции на базе ГБОУ «Архангельский индустриально-педагогический колледж» для педагогических работников по теме «Современные подходы к организации образовательного процесса в условиях стандартизации образования» и опубликовала опыт работы в сборнике материалов</w:t>
            </w:r>
            <w:r>
              <w:t>.</w:t>
            </w:r>
          </w:p>
        </w:tc>
      </w:tr>
      <w:tr w:rsidR="007833DB" w:rsidTr="00BC4078">
        <w:tc>
          <w:tcPr>
            <w:tcW w:w="1838" w:type="dxa"/>
          </w:tcPr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lastRenderedPageBreak/>
              <w:t>Достижения воспитанников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65" w:type="dxa"/>
          </w:tcPr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Октябрь 2016 года педагоги </w:t>
            </w:r>
            <w:proofErr w:type="spellStart"/>
            <w:r w:rsidRPr="007833DB">
              <w:rPr>
                <w:sz w:val="20"/>
                <w:szCs w:val="20"/>
              </w:rPr>
              <w:t>Корепина</w:t>
            </w:r>
            <w:proofErr w:type="spellEnd"/>
            <w:r w:rsidRPr="007833DB">
              <w:rPr>
                <w:sz w:val="20"/>
                <w:szCs w:val="20"/>
              </w:rPr>
              <w:t xml:space="preserve"> М.И., Софьина Н.Г., Помелова Н.С., Тигарева О.В. подготовили участников городской выставки рисунков дошкольников </w:t>
            </w:r>
          </w:p>
          <w:p w:rsidR="007833DB" w:rsidRPr="007833DB" w:rsidRDefault="007833DB" w:rsidP="007833DB">
            <w:pPr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«Разноцветный мир».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Ноябрь 2017 года – педагог </w:t>
            </w:r>
            <w:proofErr w:type="spellStart"/>
            <w:r w:rsidRPr="007833DB">
              <w:rPr>
                <w:sz w:val="20"/>
                <w:szCs w:val="20"/>
              </w:rPr>
              <w:t>Корепина</w:t>
            </w:r>
            <w:proofErr w:type="spellEnd"/>
            <w:r w:rsidRPr="007833DB">
              <w:rPr>
                <w:sz w:val="20"/>
                <w:szCs w:val="20"/>
              </w:rPr>
              <w:t xml:space="preserve"> М.И. подготовила участника городского фестиваля творчества дошкольников «Кораблик детства» в номинации «Стихотворение», музыкальный руководитель Федоровская Н.А. подготовила участников танцевального конкурса (танец «Зимушка») на базе МАОУ ДОД ДЮЦ.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С ноября 2016 года по апрель 2017 года воспитанники подготовительной к школе группы № 19 и дети группы компенсирующей направленности МБДОУ «Детский сад № 46 «Калинка» принимали участие в мероприятиях городского проекта социально-физкультурной направленности «Давайте дружить!» 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В декабре 2016 года воспитанники группы компенсирующей направленности приняли участие в </w:t>
            </w:r>
            <w:r w:rsidRPr="007833DB">
              <w:rPr>
                <w:sz w:val="20"/>
                <w:szCs w:val="20"/>
                <w:lang w:val="en-US"/>
              </w:rPr>
              <w:t>V</w:t>
            </w:r>
            <w:r w:rsidRPr="007833DB">
              <w:rPr>
                <w:sz w:val="20"/>
                <w:szCs w:val="20"/>
              </w:rPr>
              <w:t xml:space="preserve"> городском концерте «Мы вместе!».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январе 2017 года педагоги подготовили детей-участников городской</w:t>
            </w:r>
            <w:r w:rsidRPr="007833DB">
              <w:rPr>
                <w:b/>
                <w:sz w:val="20"/>
                <w:szCs w:val="20"/>
              </w:rPr>
              <w:t xml:space="preserve"> </w:t>
            </w:r>
            <w:r w:rsidRPr="007833DB">
              <w:rPr>
                <w:sz w:val="20"/>
                <w:szCs w:val="20"/>
              </w:rPr>
              <w:t>выставки рисунков «Я рисую мир» в рамках муниципальной социально-педагогической программы «Солнечный круг» МДОУ ДОД ДЮЦ.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марте 2017 года</w:t>
            </w:r>
            <w:r w:rsidRPr="007833DB">
              <w:rPr>
                <w:b/>
                <w:sz w:val="20"/>
                <w:szCs w:val="20"/>
              </w:rPr>
              <w:t xml:space="preserve"> –</w:t>
            </w:r>
            <w:r w:rsidRPr="007833DB">
              <w:rPr>
                <w:sz w:val="20"/>
                <w:szCs w:val="20"/>
              </w:rPr>
              <w:t>воспитанник средней группы № 26</w:t>
            </w:r>
            <w:r w:rsidRPr="007833DB">
              <w:rPr>
                <w:b/>
                <w:sz w:val="20"/>
                <w:szCs w:val="20"/>
              </w:rPr>
              <w:t xml:space="preserve"> </w:t>
            </w:r>
            <w:r w:rsidRPr="007833DB">
              <w:rPr>
                <w:sz w:val="20"/>
                <w:szCs w:val="20"/>
              </w:rPr>
              <w:t>принял участие в 4 городском детском конкурсе творчества «Пирамидка» в номинации «Юный конструктор».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33DB">
              <w:rPr>
                <w:sz w:val="20"/>
                <w:szCs w:val="20"/>
              </w:rPr>
              <w:t xml:space="preserve"> В марте 2017 года – воспитанники групп № 17,18,24 приняли участие в муниципальной выставке по </w:t>
            </w:r>
            <w:proofErr w:type="spellStart"/>
            <w:r w:rsidRPr="007833DB">
              <w:rPr>
                <w:sz w:val="20"/>
                <w:szCs w:val="20"/>
              </w:rPr>
              <w:t>судомоделированию</w:t>
            </w:r>
            <w:proofErr w:type="spellEnd"/>
            <w:r w:rsidRPr="007833DB">
              <w:rPr>
                <w:sz w:val="20"/>
                <w:szCs w:val="20"/>
              </w:rPr>
              <w:t>. Шаньгин Олег, старшая группа № 18 награждён дипломом 1 степени.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марте 2017г. – воспитанники старшей группы № 18, группы компенсирующей направленности № 17, подготовительной к школе группы № 27 приняли участие в городской выставке «</w:t>
            </w:r>
            <w:proofErr w:type="spellStart"/>
            <w:r w:rsidRPr="007833DB">
              <w:rPr>
                <w:sz w:val="20"/>
                <w:szCs w:val="20"/>
              </w:rPr>
              <w:t>Лего</w:t>
            </w:r>
            <w:proofErr w:type="spellEnd"/>
            <w:r w:rsidRPr="007833DB">
              <w:rPr>
                <w:sz w:val="20"/>
                <w:szCs w:val="20"/>
              </w:rPr>
              <w:t xml:space="preserve">-зима». Воронцов Лев занял 1-е место, </w:t>
            </w:r>
            <w:proofErr w:type="spellStart"/>
            <w:r w:rsidRPr="007833DB">
              <w:rPr>
                <w:sz w:val="20"/>
                <w:szCs w:val="20"/>
              </w:rPr>
              <w:t>Волыхин</w:t>
            </w:r>
            <w:proofErr w:type="spellEnd"/>
            <w:r w:rsidRPr="007833DB">
              <w:rPr>
                <w:sz w:val="20"/>
                <w:szCs w:val="20"/>
              </w:rPr>
              <w:t xml:space="preserve"> Артём – 3 место.</w:t>
            </w:r>
          </w:p>
          <w:p w:rsidR="007833DB" w:rsidRP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Апрель 2017 года воспитанники и родители приняли участие в городской выставке декоративно-прикладного творчества «Храм души» - «Собачьи истории». Подготовительная к школе группа № 27 (руководитель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Е.А.) – победитель муниципальной выставки.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Апрель 2017 года –музыкальный руководитель Федоровская Н.А. подготовила детей старших групп –участников мероприятия «День открытых дверей», организованном совместно с ДМШ № 36.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Апрель 2017 года -  дети и педагоги приняли участие в городском </w:t>
            </w:r>
            <w:r w:rsidRPr="007833DB">
              <w:rPr>
                <w:sz w:val="20"/>
                <w:szCs w:val="20"/>
              </w:rPr>
              <w:lastRenderedPageBreak/>
              <w:t>конкурсе рисунков «Мой друг – светофор!».</w:t>
            </w:r>
          </w:p>
          <w:p w:rsidR="007833DB" w:rsidRPr="007833DB" w:rsidRDefault="007833DB" w:rsidP="007833DB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Апрель 2017 года – педагоги </w:t>
            </w:r>
            <w:proofErr w:type="spellStart"/>
            <w:r w:rsidRPr="007833DB">
              <w:rPr>
                <w:sz w:val="20"/>
                <w:szCs w:val="20"/>
              </w:rPr>
              <w:t>Богдановская</w:t>
            </w:r>
            <w:proofErr w:type="spellEnd"/>
            <w:r w:rsidRPr="007833DB">
              <w:rPr>
                <w:sz w:val="20"/>
                <w:szCs w:val="20"/>
              </w:rPr>
              <w:t xml:space="preserve"> Л.А., Рыжкова Т.А., Соснина А.А. подготовили участников городского детского конкурса театрализованных миниатюр «В одной стране, чудной стране» к 50-летию книги И. </w:t>
            </w:r>
            <w:proofErr w:type="spellStart"/>
            <w:r w:rsidRPr="007833DB">
              <w:rPr>
                <w:sz w:val="20"/>
                <w:szCs w:val="20"/>
              </w:rPr>
              <w:t>Токмаковой</w:t>
            </w:r>
            <w:proofErr w:type="spellEnd"/>
            <w:r w:rsidRPr="007833DB">
              <w:rPr>
                <w:sz w:val="20"/>
                <w:szCs w:val="20"/>
              </w:rPr>
              <w:t xml:space="preserve"> «Карусель». Воспитанники старшей группы № 25 заняли первое место. Работы на конкурс представили воспитанники Коротковой О.Г., Карповой Е.И., Поповой Л.Д.</w:t>
            </w:r>
          </w:p>
          <w:p w:rsidR="007833DB" w:rsidRPr="007833DB" w:rsidRDefault="007833DB" w:rsidP="007833DB">
            <w:pPr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ab/>
              <w:t xml:space="preserve">Апрель 2017года – педагог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 Е.А., музыкальный руководитель Ерофеева Н.Н.  подготовили участников фестиваля детского творчества, посвящённого 72-й годовщине со дня Победы в великой отечественной войне 1941-1945г. «Ликуй, победная Весна!» в рамках городского социального проекта «Сцена для всех».</w:t>
            </w:r>
          </w:p>
          <w:p w:rsidR="007833DB" w:rsidRDefault="007833DB" w:rsidP="007833DB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Май 2017 года педагог </w:t>
            </w:r>
            <w:proofErr w:type="spellStart"/>
            <w:r w:rsidRPr="007833DB">
              <w:rPr>
                <w:sz w:val="20"/>
                <w:szCs w:val="20"/>
              </w:rPr>
              <w:t>Волковская</w:t>
            </w:r>
            <w:proofErr w:type="spellEnd"/>
            <w:r w:rsidRPr="007833DB">
              <w:rPr>
                <w:sz w:val="20"/>
                <w:szCs w:val="20"/>
              </w:rPr>
              <w:t xml:space="preserve"> Н.С. подготовила детей-участников городского конкурса литературного творчества, посвящённого Дню Победы «Этих дней не смолкнет слава». </w:t>
            </w:r>
          </w:p>
          <w:p w:rsidR="005B59A8" w:rsidRPr="007833DB" w:rsidRDefault="005B59A8" w:rsidP="005B59A8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Педагог-психолог приняла участие в городской неделе психологии «Планета детства» и в течении года участвовала в работе методического объединения педагогов-психологов.</w:t>
            </w:r>
          </w:p>
          <w:p w:rsidR="005B59A8" w:rsidRPr="007833DB" w:rsidRDefault="005B59A8" w:rsidP="005B59A8">
            <w:pPr>
              <w:ind w:firstLine="708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>В 2016-2017 учебном году МБДОУ «Детский сад № 79 «Мальчиш-Кибальчиш» комбинированного вида» приняло активное участие в общественно-полезных акциях: «Зелёная Россия», «Дорога-символ жизни», «Безопасная дорога», «Притягиваем Новый год» Северодвинского центра Социального обслуживания населения «Забота», «Весенняя капель» - помощь приюту «Четыре лапы», помощь ветеранам Северодвинского дома престарелых, акции «Покормите птиц!», акции по сбору макулатуры и др.</w:t>
            </w:r>
          </w:p>
          <w:p w:rsidR="005B59A8" w:rsidRPr="007833DB" w:rsidRDefault="005B59A8" w:rsidP="005B59A8">
            <w:pPr>
              <w:ind w:firstLine="709"/>
              <w:jc w:val="both"/>
              <w:rPr>
                <w:sz w:val="20"/>
                <w:szCs w:val="20"/>
              </w:rPr>
            </w:pPr>
            <w:r w:rsidRPr="007833DB">
              <w:rPr>
                <w:sz w:val="20"/>
                <w:szCs w:val="20"/>
              </w:rPr>
              <w:t xml:space="preserve">Многие педагоги ДОУ (М.И. </w:t>
            </w:r>
            <w:proofErr w:type="spellStart"/>
            <w:r w:rsidRPr="007833DB">
              <w:rPr>
                <w:sz w:val="20"/>
                <w:szCs w:val="20"/>
              </w:rPr>
              <w:t>Корепина</w:t>
            </w:r>
            <w:proofErr w:type="spellEnd"/>
            <w:r w:rsidRPr="007833DB">
              <w:rPr>
                <w:sz w:val="20"/>
                <w:szCs w:val="20"/>
              </w:rPr>
              <w:t xml:space="preserve">, Е.А. </w:t>
            </w:r>
            <w:proofErr w:type="spellStart"/>
            <w:r w:rsidRPr="007833DB">
              <w:rPr>
                <w:sz w:val="20"/>
                <w:szCs w:val="20"/>
              </w:rPr>
              <w:t>Корельская</w:t>
            </w:r>
            <w:proofErr w:type="spellEnd"/>
            <w:r w:rsidRPr="007833DB">
              <w:rPr>
                <w:sz w:val="20"/>
                <w:szCs w:val="20"/>
              </w:rPr>
              <w:t xml:space="preserve">, </w:t>
            </w:r>
            <w:proofErr w:type="spellStart"/>
            <w:r w:rsidRPr="007833DB">
              <w:rPr>
                <w:sz w:val="20"/>
                <w:szCs w:val="20"/>
              </w:rPr>
              <w:t>О.В.Елизарова</w:t>
            </w:r>
            <w:proofErr w:type="spellEnd"/>
            <w:r w:rsidRPr="007833DB">
              <w:rPr>
                <w:sz w:val="20"/>
                <w:szCs w:val="20"/>
              </w:rPr>
              <w:t xml:space="preserve">, Л.А. </w:t>
            </w:r>
            <w:proofErr w:type="spellStart"/>
            <w:r w:rsidRPr="007833DB">
              <w:rPr>
                <w:sz w:val="20"/>
                <w:szCs w:val="20"/>
              </w:rPr>
              <w:t>Богдановская</w:t>
            </w:r>
            <w:proofErr w:type="spellEnd"/>
            <w:r w:rsidRPr="007833DB">
              <w:rPr>
                <w:sz w:val="20"/>
                <w:szCs w:val="20"/>
              </w:rPr>
              <w:t xml:space="preserve">, К.Н. Мурзина, Л.Д. Попова, А.А. Белорукова, А.А. Соснина, Н.А. Большакова, Т.А. Рыжкова, А.В. Петрова, М.И. Чернышева, Г.В. Дорофеева, Н.В. Юденко, Н.Г. Софьина, М.О. </w:t>
            </w:r>
            <w:proofErr w:type="spellStart"/>
            <w:r w:rsidRPr="007833DB">
              <w:rPr>
                <w:sz w:val="20"/>
                <w:szCs w:val="20"/>
              </w:rPr>
              <w:t>Попутникова</w:t>
            </w:r>
            <w:proofErr w:type="spellEnd"/>
            <w:r w:rsidRPr="007833DB">
              <w:rPr>
                <w:sz w:val="20"/>
                <w:szCs w:val="20"/>
              </w:rPr>
              <w:t xml:space="preserve"> , Т.Н. Фокина) в течение года являются кураторами участников международных конкурсов поделок, участниками проектов, конкурсов, проводимых международным образовательным порталом МААМ.</w:t>
            </w:r>
            <w:r w:rsidRPr="007833DB">
              <w:rPr>
                <w:sz w:val="20"/>
                <w:szCs w:val="20"/>
                <w:lang w:val="en-US"/>
              </w:rPr>
              <w:t>RU</w:t>
            </w:r>
            <w:r w:rsidRPr="007833DB">
              <w:rPr>
                <w:sz w:val="20"/>
                <w:szCs w:val="20"/>
              </w:rPr>
              <w:t xml:space="preserve">, Просвещение,  </w:t>
            </w:r>
            <w:proofErr w:type="spellStart"/>
            <w:r w:rsidRPr="007833DB">
              <w:rPr>
                <w:sz w:val="20"/>
                <w:szCs w:val="20"/>
                <w:lang w:val="en-US"/>
              </w:rPr>
              <w:t>totaltest</w:t>
            </w:r>
            <w:proofErr w:type="spellEnd"/>
            <w:r w:rsidRPr="007833DB">
              <w:rPr>
                <w:sz w:val="20"/>
                <w:szCs w:val="20"/>
              </w:rPr>
              <w:t>.</w:t>
            </w:r>
            <w:proofErr w:type="spellStart"/>
            <w:r w:rsidRPr="007833D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7833DB">
              <w:rPr>
                <w:sz w:val="20"/>
                <w:szCs w:val="20"/>
              </w:rPr>
              <w:t>,</w:t>
            </w:r>
            <w:r w:rsidRPr="007833DB">
              <w:rPr>
                <w:sz w:val="20"/>
                <w:szCs w:val="20"/>
                <w:lang w:val="en-US"/>
              </w:rPr>
              <w:t>www</w:t>
            </w:r>
            <w:r w:rsidRPr="007833DB">
              <w:rPr>
                <w:sz w:val="20"/>
                <w:szCs w:val="20"/>
              </w:rPr>
              <w:t>.</w:t>
            </w:r>
            <w:r w:rsidRPr="007833DB">
              <w:rPr>
                <w:sz w:val="20"/>
                <w:szCs w:val="20"/>
                <w:lang w:val="en-US"/>
              </w:rPr>
              <w:t>u</w:t>
            </w:r>
            <w:r w:rsidRPr="007833DB">
              <w:rPr>
                <w:sz w:val="20"/>
                <w:szCs w:val="20"/>
              </w:rPr>
              <w:t>-</w:t>
            </w:r>
            <w:proofErr w:type="spellStart"/>
            <w:r w:rsidRPr="007833DB">
              <w:rPr>
                <w:sz w:val="20"/>
                <w:szCs w:val="20"/>
                <w:lang w:val="en-US"/>
              </w:rPr>
              <w:t>konk</w:t>
            </w:r>
            <w:proofErr w:type="spellEnd"/>
            <w:r w:rsidRPr="007833DB">
              <w:rPr>
                <w:sz w:val="20"/>
                <w:szCs w:val="20"/>
              </w:rPr>
              <w:t>.</w:t>
            </w:r>
            <w:proofErr w:type="spellStart"/>
            <w:r w:rsidRPr="007833D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7833DB">
              <w:rPr>
                <w:sz w:val="20"/>
                <w:szCs w:val="20"/>
              </w:rPr>
              <w:t xml:space="preserve">, </w:t>
            </w:r>
            <w:proofErr w:type="spellStart"/>
            <w:r w:rsidRPr="007833DB">
              <w:rPr>
                <w:sz w:val="20"/>
                <w:szCs w:val="20"/>
              </w:rPr>
              <w:t>РадугаТалантов.рф</w:t>
            </w:r>
            <w:proofErr w:type="spellEnd"/>
            <w:r w:rsidRPr="007833DB">
              <w:rPr>
                <w:sz w:val="20"/>
                <w:szCs w:val="20"/>
              </w:rPr>
              <w:t xml:space="preserve">, Солнечный </w:t>
            </w:r>
            <w:proofErr w:type="spellStart"/>
            <w:r w:rsidRPr="007833DB">
              <w:rPr>
                <w:sz w:val="20"/>
                <w:szCs w:val="20"/>
              </w:rPr>
              <w:t>свет,Доутесса</w:t>
            </w:r>
            <w:proofErr w:type="spellEnd"/>
            <w:r w:rsidRPr="007833DB">
              <w:rPr>
                <w:sz w:val="20"/>
                <w:szCs w:val="20"/>
              </w:rPr>
              <w:t xml:space="preserve">, </w:t>
            </w:r>
            <w:proofErr w:type="spellStart"/>
            <w:r w:rsidRPr="007833DB">
              <w:rPr>
                <w:sz w:val="20"/>
                <w:szCs w:val="20"/>
              </w:rPr>
              <w:t>сайт.педагога</w:t>
            </w:r>
            <w:proofErr w:type="spellEnd"/>
            <w:r w:rsidRPr="007833DB">
              <w:rPr>
                <w:sz w:val="20"/>
                <w:szCs w:val="20"/>
              </w:rPr>
              <w:t xml:space="preserve">, педагогика, </w:t>
            </w:r>
            <w:proofErr w:type="spellStart"/>
            <w:r w:rsidRPr="007833DB">
              <w:rPr>
                <w:sz w:val="20"/>
                <w:szCs w:val="20"/>
              </w:rPr>
              <w:t>инфоурок.ру</w:t>
            </w:r>
            <w:proofErr w:type="spellEnd"/>
            <w:r w:rsidRPr="007833DB">
              <w:rPr>
                <w:sz w:val="20"/>
                <w:szCs w:val="20"/>
              </w:rPr>
              <w:t>, всероссийском журнале «Образовательные решения», и других.</w:t>
            </w:r>
          </w:p>
        </w:tc>
      </w:tr>
      <w:tr w:rsidR="007833DB" w:rsidTr="00BC4078">
        <w:tc>
          <w:tcPr>
            <w:tcW w:w="1838" w:type="dxa"/>
          </w:tcPr>
          <w:p w:rsidR="007833DB" w:rsidRPr="007833DB" w:rsidRDefault="007833DB" w:rsidP="000F473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Обучение детей с ОВЗ</w:t>
            </w:r>
          </w:p>
        </w:tc>
        <w:tc>
          <w:tcPr>
            <w:tcW w:w="7365" w:type="dxa"/>
          </w:tcPr>
          <w:p w:rsidR="009D6E97" w:rsidRDefault="009D6E97" w:rsidP="007833DB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учреждении разработаны:</w:t>
            </w:r>
          </w:p>
          <w:p w:rsidR="009B45B5" w:rsidRDefault="009B45B5" w:rsidP="009B4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D6E97">
              <w:rPr>
                <w:sz w:val="20"/>
                <w:szCs w:val="20"/>
              </w:rPr>
              <w:t xml:space="preserve">Адаптированная основная образовательная программа дошкольного образования для детей с ТНР с 5-7 лет МБДОУ </w:t>
            </w:r>
            <w:r w:rsidR="00B9345B">
              <w:rPr>
                <w:sz w:val="20"/>
                <w:szCs w:val="20"/>
              </w:rPr>
              <w:t>«Детский сад № 769 «Мальчиш-Кибальчиш» комбинированного вида»</w:t>
            </w:r>
            <w:r>
              <w:rPr>
                <w:sz w:val="20"/>
                <w:szCs w:val="20"/>
              </w:rPr>
              <w:t>. Утверждена 01.12.2015г. Приказ № 776;</w:t>
            </w:r>
          </w:p>
          <w:p w:rsidR="009B45B5" w:rsidRDefault="009B45B5" w:rsidP="009B45B5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23" w:history="1">
              <w:r w:rsidRPr="00AE77F4">
                <w:rPr>
                  <w:sz w:val="20"/>
                  <w:szCs w:val="20"/>
                </w:rPr>
                <w:t> Положение о психолого-педагогическом сопровождении в МБДОУ № 79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45B5" w:rsidRPr="009B45B5" w:rsidRDefault="009B45B5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 w:rsidRPr="009B45B5">
              <w:rPr>
                <w:sz w:val="20"/>
                <w:szCs w:val="20"/>
              </w:rPr>
              <w:t>- Положение о логопедическом пункте МБДОУ № 79;</w:t>
            </w:r>
          </w:p>
          <w:p w:rsidR="009B45B5" w:rsidRDefault="009B45B5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 w:rsidRPr="009B45B5">
              <w:rPr>
                <w:sz w:val="20"/>
                <w:szCs w:val="20"/>
              </w:rPr>
              <w:t xml:space="preserve">- Карты индивидуальных </w:t>
            </w:r>
            <w:r>
              <w:rPr>
                <w:sz w:val="20"/>
                <w:szCs w:val="20"/>
              </w:rPr>
              <w:t>образовательных маршрутов воспитанников;</w:t>
            </w:r>
          </w:p>
          <w:p w:rsidR="009B45B5" w:rsidRDefault="009B45B5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Комплексно-тематическое планирование группы компенсирующей направленности для детей с ТНР;</w:t>
            </w:r>
          </w:p>
          <w:p w:rsidR="00E44D37" w:rsidRDefault="009B45B5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Положение о ПМПК;</w:t>
            </w:r>
          </w:p>
          <w:p w:rsidR="009B45B5" w:rsidRDefault="009B45B5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План взаимодействия специалистов по работе с детьми с ТНР;</w:t>
            </w:r>
          </w:p>
          <w:p w:rsidR="009B45B5" w:rsidRDefault="00E44D37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Созданы условия для получения образования детей: приобретён </w:t>
            </w:r>
            <w:r w:rsidR="007D2854">
              <w:rPr>
                <w:sz w:val="20"/>
                <w:szCs w:val="20"/>
              </w:rPr>
              <w:t xml:space="preserve">учебно-методический комплект Н.В. </w:t>
            </w:r>
            <w:proofErr w:type="spellStart"/>
            <w:r w:rsidR="007D2854">
              <w:rPr>
                <w:sz w:val="20"/>
                <w:szCs w:val="20"/>
              </w:rPr>
              <w:t>Нищевой</w:t>
            </w:r>
            <w:proofErr w:type="spellEnd"/>
            <w:r w:rsidR="007D2854">
              <w:rPr>
                <w:sz w:val="20"/>
                <w:szCs w:val="20"/>
              </w:rPr>
              <w:t>, интерактивные обучающие пособия и  игры.</w:t>
            </w:r>
          </w:p>
          <w:p w:rsidR="007D2854" w:rsidRDefault="007D2854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работающие с детьми группы компенсирующей направленности прошли специальное обучение по теме «Содержание коррекционно-развивающего процесса в группах для детей дошкольного возраста с ограниченными возможностями здоровья» в АО ИОО г. Архангельск. Вос</w:t>
            </w:r>
            <w:r w:rsidR="005D4CA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итатели имеют высшую квалификационную категорию.</w:t>
            </w:r>
          </w:p>
          <w:p w:rsidR="007D2854" w:rsidRDefault="007D2854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Разработаны индивидуальные образовательные маршруты развития детей.</w:t>
            </w:r>
          </w:p>
          <w:p w:rsidR="007D2854" w:rsidRPr="009B45B5" w:rsidRDefault="007D2854" w:rsidP="009B45B5">
            <w:pPr>
              <w:shd w:val="clear" w:color="auto" w:fill="FFFFFF"/>
              <w:spacing w:line="23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Созданы условия для успешной социализации детей. Воспитанники МБДОУ № 79 принимают активное участие в мероприятиях городского и областного уровня:</w:t>
            </w:r>
          </w:p>
          <w:p w:rsidR="007833DB" w:rsidRPr="009B45B5" w:rsidRDefault="00E44D37" w:rsidP="009B45B5">
            <w:pPr>
              <w:shd w:val="clear" w:color="auto" w:fill="FFFFFF"/>
              <w:spacing w:line="239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2854">
              <w:rPr>
                <w:sz w:val="20"/>
                <w:szCs w:val="20"/>
              </w:rPr>
              <w:t>Ноябрь</w:t>
            </w:r>
            <w:r w:rsidR="007833DB" w:rsidRPr="007833DB">
              <w:rPr>
                <w:sz w:val="20"/>
                <w:szCs w:val="20"/>
              </w:rPr>
              <w:t xml:space="preserve"> 2016г. учитель-логопед </w:t>
            </w:r>
            <w:r w:rsidR="009B45B5">
              <w:rPr>
                <w:sz w:val="20"/>
                <w:szCs w:val="20"/>
              </w:rPr>
              <w:t xml:space="preserve">Мурзина К.Н. совместно с воспитанниками группы компенсирующей направленности </w:t>
            </w:r>
            <w:r w:rsidR="007833DB" w:rsidRPr="007833DB">
              <w:rPr>
                <w:sz w:val="20"/>
                <w:szCs w:val="20"/>
              </w:rPr>
              <w:t xml:space="preserve">принимала участие в «Неделе логопедии» - показ </w:t>
            </w:r>
            <w:proofErr w:type="spellStart"/>
            <w:r w:rsidR="007833DB" w:rsidRPr="007833DB">
              <w:rPr>
                <w:sz w:val="20"/>
                <w:szCs w:val="20"/>
              </w:rPr>
              <w:t>квест</w:t>
            </w:r>
            <w:proofErr w:type="spellEnd"/>
            <w:r w:rsidR="007833DB" w:rsidRPr="007833DB">
              <w:rPr>
                <w:sz w:val="20"/>
                <w:szCs w:val="20"/>
              </w:rPr>
              <w:t>-игры «Перелётные птицы».</w:t>
            </w:r>
          </w:p>
          <w:p w:rsidR="007833DB" w:rsidRPr="007833DB" w:rsidRDefault="005B59A8" w:rsidP="007D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2017 года-</w:t>
            </w:r>
            <w:r w:rsidR="007833DB" w:rsidRPr="007833DB">
              <w:rPr>
                <w:sz w:val="20"/>
                <w:szCs w:val="20"/>
              </w:rPr>
              <w:t xml:space="preserve">учитель-логопед Мурзина К.Н., педагог Елизарова О.В. подготовили детей-участников городского конкурса чтецов «Северные звёздочки» </w:t>
            </w:r>
            <w:r w:rsidR="007833DB" w:rsidRPr="007833DB">
              <w:rPr>
                <w:sz w:val="20"/>
                <w:szCs w:val="20"/>
              </w:rPr>
              <w:lastRenderedPageBreak/>
              <w:t>детей с особыми ограниченными возможностями здоровья «В гостях у сказки».</w:t>
            </w:r>
          </w:p>
          <w:p w:rsidR="007833DB" w:rsidRPr="007833DB" w:rsidRDefault="005B59A8" w:rsidP="007833DB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2017-</w:t>
            </w:r>
            <w:r w:rsidR="007833DB" w:rsidRPr="007833DB">
              <w:rPr>
                <w:sz w:val="20"/>
                <w:szCs w:val="20"/>
              </w:rPr>
              <w:t xml:space="preserve">года учитель-логопед Мурзина К.Н. подготовила детей-участников городского конкурса литературного творчества, посвящённого Дню Победы «Этих дней не смолкнет слава». </w:t>
            </w:r>
          </w:p>
          <w:p w:rsidR="005B59A8" w:rsidRPr="005B59A8" w:rsidRDefault="005B59A8" w:rsidP="005B59A8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2017 года-</w:t>
            </w:r>
            <w:r w:rsidR="007833DB" w:rsidRPr="007833DB">
              <w:rPr>
                <w:sz w:val="20"/>
                <w:szCs w:val="20"/>
              </w:rPr>
              <w:t>педагоги Елизарова О.В. и Сырицына А.В. подготовили детей-победителей городского «Фестиваля Дружбы» среди детей с особыми образовательными потребностями.</w:t>
            </w:r>
          </w:p>
          <w:p w:rsidR="005B59A8" w:rsidRPr="005B59A8" w:rsidRDefault="005B59A8" w:rsidP="005B59A8">
            <w:pPr>
              <w:ind w:firstLine="540"/>
              <w:jc w:val="both"/>
              <w:rPr>
                <w:sz w:val="20"/>
                <w:szCs w:val="20"/>
              </w:rPr>
            </w:pPr>
            <w:r w:rsidRPr="005B59A8">
              <w:rPr>
                <w:sz w:val="20"/>
                <w:szCs w:val="20"/>
              </w:rPr>
              <w:t xml:space="preserve"> Учителя-логопеды </w:t>
            </w:r>
            <w:proofErr w:type="spellStart"/>
            <w:r w:rsidRPr="005B59A8">
              <w:rPr>
                <w:sz w:val="20"/>
                <w:szCs w:val="20"/>
              </w:rPr>
              <w:t>Омеличева</w:t>
            </w:r>
            <w:proofErr w:type="spellEnd"/>
            <w:r w:rsidRPr="005B59A8">
              <w:rPr>
                <w:sz w:val="20"/>
                <w:szCs w:val="20"/>
              </w:rPr>
              <w:t xml:space="preserve"> З.А., Мурзина К.Н., Ермолина Л.А. еженедельно консультировали родителей и педагогов (по запросам), занимались дополнительно с детьми из массовых групп, обследовали звукопроизношение детей в 2 корпусах. В корпусе № 1 работал </w:t>
            </w:r>
            <w:proofErr w:type="spellStart"/>
            <w:r w:rsidRPr="005B59A8">
              <w:rPr>
                <w:sz w:val="20"/>
                <w:szCs w:val="20"/>
              </w:rPr>
              <w:t>логопункт</w:t>
            </w:r>
            <w:proofErr w:type="spellEnd"/>
            <w:r w:rsidRPr="005B59A8">
              <w:rPr>
                <w:sz w:val="20"/>
                <w:szCs w:val="20"/>
              </w:rPr>
              <w:t xml:space="preserve">. Все это дало положительные результаты. Видна высокая положительная динамика развития ЗКР. </w:t>
            </w:r>
          </w:p>
          <w:p w:rsidR="007833DB" w:rsidRPr="007833DB" w:rsidRDefault="005B59A8" w:rsidP="000F4734">
            <w:pPr>
              <w:ind w:firstLine="540"/>
              <w:jc w:val="both"/>
              <w:rPr>
                <w:sz w:val="20"/>
                <w:szCs w:val="20"/>
              </w:rPr>
            </w:pPr>
            <w:r w:rsidRPr="005B59A8">
              <w:rPr>
                <w:sz w:val="20"/>
                <w:szCs w:val="20"/>
              </w:rPr>
              <w:t>Воспитатели подготовительных к школе групп уделяли достаточное внимание работе с родителями, донесли значимость проблемы правильного звукопроизношения у детей до школы. Как итог: 65детей выпущены с чистой речью (92%).</w:t>
            </w:r>
          </w:p>
        </w:tc>
      </w:tr>
      <w:tr w:rsidR="007D2854" w:rsidTr="00BC4078">
        <w:tc>
          <w:tcPr>
            <w:tcW w:w="1838" w:type="dxa"/>
          </w:tcPr>
          <w:p w:rsidR="007D2854" w:rsidRDefault="007D2854" w:rsidP="007D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Кадровая политика</w:t>
            </w:r>
          </w:p>
        </w:tc>
        <w:tc>
          <w:tcPr>
            <w:tcW w:w="7365" w:type="dxa"/>
          </w:tcPr>
          <w:p w:rsidR="007D2854" w:rsidRDefault="002B07A6" w:rsidP="007833DB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МБДОУ </w:t>
            </w:r>
            <w:r w:rsidR="004F2688">
              <w:rPr>
                <w:sz w:val="20"/>
                <w:szCs w:val="20"/>
              </w:rPr>
              <w:t>«Детский сад № 79 «Мальчиш-Кибальчиш» р</w:t>
            </w:r>
            <w:r w:rsidRPr="00882122">
              <w:rPr>
                <w:sz w:val="20"/>
                <w:szCs w:val="20"/>
              </w:rPr>
              <w:t xml:space="preserve">азработаны </w:t>
            </w:r>
            <w:r w:rsidR="00882122" w:rsidRPr="00882122">
              <w:rPr>
                <w:sz w:val="20"/>
                <w:szCs w:val="20"/>
              </w:rPr>
              <w:t xml:space="preserve">и утверждены </w:t>
            </w:r>
            <w:r w:rsidRPr="00882122">
              <w:rPr>
                <w:sz w:val="20"/>
                <w:szCs w:val="20"/>
              </w:rPr>
              <w:t>критерии эффективности деятельности сотрудников</w:t>
            </w:r>
            <w:r>
              <w:rPr>
                <w:sz w:val="20"/>
                <w:szCs w:val="20"/>
              </w:rPr>
              <w:t xml:space="preserve">. </w:t>
            </w:r>
          </w:p>
          <w:p w:rsidR="00882122" w:rsidRDefault="001D7A3E" w:rsidP="0088212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Кадровая политика направлена на повышение компетентности сотрудников, повышение квалификации профессиональной деятельности. </w:t>
            </w:r>
            <w:r w:rsidR="00882122">
              <w:rPr>
                <w:sz w:val="20"/>
                <w:szCs w:val="20"/>
              </w:rPr>
              <w:t>На сегодняшний день обеспеченность ДОО кадрами 100%.</w:t>
            </w:r>
          </w:p>
          <w:p w:rsidR="00882122" w:rsidRDefault="00882122" w:rsidP="00882122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7D2854">
              <w:rPr>
                <w:bCs/>
                <w:sz w:val="20"/>
                <w:szCs w:val="20"/>
              </w:rPr>
              <w:t>Сложившаяся система повышения квалификации педагогических кадров положительно влияет на качество предоставляемых образовательных услуг</w:t>
            </w:r>
            <w:r>
              <w:rPr>
                <w:bCs/>
                <w:sz w:val="20"/>
                <w:szCs w:val="20"/>
              </w:rPr>
              <w:t>.</w:t>
            </w:r>
          </w:p>
          <w:p w:rsidR="00F30BDD" w:rsidRDefault="00F30BDD" w:rsidP="00882122">
            <w:pPr>
              <w:ind w:firstLine="7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Профессиональный уровень педагогов позволяет успешно реализовывать требования ФГОС ДО. </w:t>
            </w:r>
          </w:p>
          <w:p w:rsidR="00F30BDD" w:rsidRDefault="00F30BDD" w:rsidP="0088212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 систематически представляют опыт ра</w:t>
            </w:r>
            <w:r w:rsidR="006F5A7F">
              <w:rPr>
                <w:bCs/>
                <w:sz w:val="20"/>
                <w:szCs w:val="20"/>
              </w:rPr>
              <w:t>боты на всех уровнях. В течении года педагоги приняли участие в 32 конкурсах Всероссийских, Международных и региональных конкурсах. В 18 конкурсах заняли призовые места.</w:t>
            </w:r>
          </w:p>
        </w:tc>
      </w:tr>
      <w:tr w:rsidR="007D2854" w:rsidTr="00BC4078">
        <w:tc>
          <w:tcPr>
            <w:tcW w:w="1838" w:type="dxa"/>
          </w:tcPr>
          <w:p w:rsidR="007D2854" w:rsidRPr="007D2854" w:rsidRDefault="007D2854" w:rsidP="007D2854">
            <w:pPr>
              <w:jc w:val="center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Анализ итогов аттестации, дополнительного профессионального образования.</w:t>
            </w:r>
          </w:p>
          <w:p w:rsidR="007D2854" w:rsidRPr="007D2854" w:rsidRDefault="007D2854" w:rsidP="007833DB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7365" w:type="dxa"/>
          </w:tcPr>
          <w:p w:rsidR="007D2854" w:rsidRP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В результате создания условий для повышения педагогического мастерства прошли процедуру аттестации:</w:t>
            </w:r>
          </w:p>
          <w:p w:rsidR="007D2854" w:rsidRP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- три педагога на высшую квалификационную категорию (А.В. Сырицына, Е.Н. Лушина, Н.А. Большакова);</w:t>
            </w:r>
          </w:p>
          <w:p w:rsid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-пять на первую квалификационную категорию (Широкая О.Е., </w:t>
            </w:r>
            <w:r w:rsidR="00882122">
              <w:rPr>
                <w:sz w:val="20"/>
                <w:szCs w:val="20"/>
              </w:rPr>
              <w:t xml:space="preserve">Филиппова </w:t>
            </w:r>
            <w:r w:rsidRPr="007D2854">
              <w:rPr>
                <w:sz w:val="20"/>
                <w:szCs w:val="20"/>
              </w:rPr>
              <w:t xml:space="preserve">Е.Г., </w:t>
            </w:r>
            <w:proofErr w:type="spellStart"/>
            <w:r w:rsidRPr="007D2854">
              <w:rPr>
                <w:sz w:val="20"/>
                <w:szCs w:val="20"/>
              </w:rPr>
              <w:t>Обросова</w:t>
            </w:r>
            <w:proofErr w:type="spellEnd"/>
            <w:r w:rsidRPr="007D2854">
              <w:rPr>
                <w:sz w:val="20"/>
                <w:szCs w:val="20"/>
              </w:rPr>
              <w:t xml:space="preserve"> Ю.А., Колобова Н.М., Дорофеева Г.В.) </w:t>
            </w:r>
          </w:p>
          <w:p w:rsidR="00882122" w:rsidRPr="007D2854" w:rsidRDefault="00882122" w:rsidP="0088212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-пять педагогов н</w:t>
            </w:r>
            <w:r w:rsidRPr="007D2854">
              <w:rPr>
                <w:sz w:val="20"/>
                <w:szCs w:val="20"/>
              </w:rPr>
              <w:t xml:space="preserve">а соответствие занимаемой должности: </w:t>
            </w:r>
            <w:proofErr w:type="spellStart"/>
            <w:r w:rsidRPr="007D2854">
              <w:rPr>
                <w:sz w:val="20"/>
                <w:szCs w:val="20"/>
              </w:rPr>
              <w:t>Резанова</w:t>
            </w:r>
            <w:proofErr w:type="spellEnd"/>
            <w:r w:rsidRPr="007D2854">
              <w:rPr>
                <w:sz w:val="20"/>
                <w:szCs w:val="20"/>
              </w:rPr>
              <w:t xml:space="preserve"> С.А., Большакова К.И., </w:t>
            </w:r>
            <w:proofErr w:type="spellStart"/>
            <w:r w:rsidRPr="007D2854">
              <w:rPr>
                <w:sz w:val="20"/>
                <w:szCs w:val="20"/>
              </w:rPr>
              <w:t>Тишевская</w:t>
            </w:r>
            <w:proofErr w:type="spellEnd"/>
            <w:r w:rsidRPr="007D2854">
              <w:rPr>
                <w:sz w:val="20"/>
                <w:szCs w:val="20"/>
              </w:rPr>
              <w:t xml:space="preserve"> Е.Н., Чирова П.С., </w:t>
            </w:r>
            <w:proofErr w:type="spellStart"/>
            <w:r w:rsidRPr="007D2854">
              <w:rPr>
                <w:sz w:val="20"/>
                <w:szCs w:val="20"/>
              </w:rPr>
              <w:t>Максимюк</w:t>
            </w:r>
            <w:proofErr w:type="spellEnd"/>
            <w:r w:rsidRPr="007D2854">
              <w:rPr>
                <w:sz w:val="20"/>
                <w:szCs w:val="20"/>
              </w:rPr>
              <w:t xml:space="preserve"> С.Ю., </w:t>
            </w:r>
            <w:proofErr w:type="spellStart"/>
            <w:r w:rsidRPr="007D2854">
              <w:rPr>
                <w:sz w:val="20"/>
                <w:szCs w:val="20"/>
              </w:rPr>
              <w:t>Назарихина</w:t>
            </w:r>
            <w:proofErr w:type="spellEnd"/>
            <w:r w:rsidRPr="007D2854">
              <w:rPr>
                <w:sz w:val="20"/>
                <w:szCs w:val="20"/>
              </w:rPr>
              <w:t xml:space="preserve"> А.В.</w:t>
            </w:r>
          </w:p>
          <w:p w:rsidR="007D2854" w:rsidRP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 В ДОУ разработана и осуществляется технология учёта работы педагогов в </w:t>
            </w:r>
            <w:proofErr w:type="spellStart"/>
            <w:r w:rsidRPr="007D2854">
              <w:rPr>
                <w:sz w:val="20"/>
                <w:szCs w:val="20"/>
              </w:rPr>
              <w:t>межаттестационный</w:t>
            </w:r>
            <w:proofErr w:type="spellEnd"/>
            <w:r w:rsidRPr="007D2854">
              <w:rPr>
                <w:sz w:val="20"/>
                <w:szCs w:val="20"/>
              </w:rPr>
              <w:t xml:space="preserve"> период. </w:t>
            </w:r>
          </w:p>
          <w:p w:rsidR="007D2854" w:rsidRPr="007D2854" w:rsidRDefault="007D2854" w:rsidP="004F2688">
            <w:pPr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Дополнительное профессиональное образование осуществляется своевременно, согласно перспективному плану. В 2016-17 учебном году прошли курсы повышения квалификации педагоги: </w:t>
            </w:r>
            <w:proofErr w:type="spellStart"/>
            <w:r w:rsidRPr="007D2854">
              <w:rPr>
                <w:sz w:val="20"/>
                <w:szCs w:val="20"/>
              </w:rPr>
              <w:t>Волковская</w:t>
            </w:r>
            <w:proofErr w:type="spellEnd"/>
            <w:r w:rsidRPr="007D2854">
              <w:rPr>
                <w:sz w:val="20"/>
                <w:szCs w:val="20"/>
              </w:rPr>
              <w:t xml:space="preserve"> Н.С., </w:t>
            </w:r>
            <w:proofErr w:type="spellStart"/>
            <w:r w:rsidRPr="007D2854">
              <w:rPr>
                <w:sz w:val="20"/>
                <w:szCs w:val="20"/>
              </w:rPr>
              <w:t>Лозенко</w:t>
            </w:r>
            <w:proofErr w:type="spellEnd"/>
            <w:r w:rsidRPr="007D2854">
              <w:rPr>
                <w:sz w:val="20"/>
                <w:szCs w:val="20"/>
              </w:rPr>
              <w:t xml:space="preserve"> Н.В. Федоровская Н.А., Жданова Т.Н., Сырицына А. В. Прошли обучение в АО ИОО дистанционно: Фокина Т.Н., Большакова К.И., Щукина К.Н.</w:t>
            </w:r>
            <w:r w:rsidRPr="004F2688">
              <w:rPr>
                <w:sz w:val="20"/>
                <w:szCs w:val="20"/>
              </w:rPr>
              <w:t>,</w:t>
            </w:r>
            <w:r w:rsidR="004F2688">
              <w:rPr>
                <w:sz w:val="20"/>
                <w:szCs w:val="20"/>
              </w:rPr>
              <w:t xml:space="preserve"> Чирова П.С. П</w:t>
            </w:r>
            <w:r w:rsidRPr="007D2854">
              <w:rPr>
                <w:sz w:val="20"/>
                <w:szCs w:val="20"/>
              </w:rPr>
              <w:t>рошли обучение в Московской Академии профессиональных компетенций Помелова Н.С., Тигарева О.В. Проходят курсовую переподготовку</w:t>
            </w:r>
            <w:r w:rsidR="004F2688">
              <w:rPr>
                <w:sz w:val="20"/>
                <w:szCs w:val="20"/>
              </w:rPr>
              <w:t xml:space="preserve"> в АО ИОО</w:t>
            </w:r>
            <w:r w:rsidRPr="007D2854">
              <w:rPr>
                <w:sz w:val="20"/>
                <w:szCs w:val="20"/>
              </w:rPr>
              <w:t xml:space="preserve"> </w:t>
            </w:r>
            <w:proofErr w:type="spellStart"/>
            <w:r w:rsidRPr="007D2854">
              <w:rPr>
                <w:sz w:val="20"/>
                <w:szCs w:val="20"/>
              </w:rPr>
              <w:t>Байбородина</w:t>
            </w:r>
            <w:proofErr w:type="spellEnd"/>
            <w:r w:rsidRPr="007D2854">
              <w:rPr>
                <w:sz w:val="20"/>
                <w:szCs w:val="20"/>
              </w:rPr>
              <w:t xml:space="preserve"> Н.Н., Попова Л.Д., </w:t>
            </w:r>
            <w:r w:rsidR="004F2688">
              <w:rPr>
                <w:sz w:val="20"/>
                <w:szCs w:val="20"/>
              </w:rPr>
              <w:t>Белорукова А.А. Козлова Т.Е., Большакова К.И.  П</w:t>
            </w:r>
            <w:r w:rsidRPr="007D2854">
              <w:rPr>
                <w:sz w:val="20"/>
                <w:szCs w:val="20"/>
              </w:rPr>
              <w:t>олучили диплом</w:t>
            </w:r>
            <w:r w:rsidR="004F2688">
              <w:rPr>
                <w:sz w:val="20"/>
                <w:szCs w:val="20"/>
              </w:rPr>
              <w:t xml:space="preserve"> АО ИОО о профессиональном образовании</w:t>
            </w:r>
            <w:r w:rsidRPr="007D2854">
              <w:rPr>
                <w:sz w:val="20"/>
                <w:szCs w:val="20"/>
              </w:rPr>
              <w:t xml:space="preserve"> Чернышева М.И., </w:t>
            </w:r>
            <w:proofErr w:type="spellStart"/>
            <w:r w:rsidRPr="007D2854">
              <w:rPr>
                <w:sz w:val="20"/>
                <w:szCs w:val="20"/>
              </w:rPr>
              <w:t>Корельская</w:t>
            </w:r>
            <w:proofErr w:type="spellEnd"/>
            <w:r w:rsidRPr="007D2854">
              <w:rPr>
                <w:sz w:val="20"/>
                <w:szCs w:val="20"/>
              </w:rPr>
              <w:t xml:space="preserve"> Е.А.</w:t>
            </w:r>
            <w:r w:rsidR="004F2688">
              <w:rPr>
                <w:sz w:val="20"/>
                <w:szCs w:val="20"/>
              </w:rPr>
              <w:t xml:space="preserve">; </w:t>
            </w:r>
            <w:r w:rsidRPr="007D2854">
              <w:rPr>
                <w:sz w:val="20"/>
                <w:szCs w:val="20"/>
              </w:rPr>
              <w:t xml:space="preserve">окончили Архангельский </w:t>
            </w:r>
            <w:proofErr w:type="spellStart"/>
            <w:r w:rsidRPr="007D2854">
              <w:rPr>
                <w:sz w:val="20"/>
                <w:szCs w:val="20"/>
              </w:rPr>
              <w:t>педколледж</w:t>
            </w:r>
            <w:proofErr w:type="spellEnd"/>
            <w:r w:rsidRPr="007D2854">
              <w:rPr>
                <w:sz w:val="20"/>
                <w:szCs w:val="20"/>
              </w:rPr>
              <w:t xml:space="preserve"> в июне 2017года: Софьина Н.Г., </w:t>
            </w:r>
            <w:proofErr w:type="spellStart"/>
            <w:r w:rsidRPr="007D2854">
              <w:rPr>
                <w:sz w:val="20"/>
                <w:szCs w:val="20"/>
              </w:rPr>
              <w:t>Попу</w:t>
            </w:r>
            <w:r w:rsidR="004F2688">
              <w:rPr>
                <w:sz w:val="20"/>
                <w:szCs w:val="20"/>
              </w:rPr>
              <w:t>тникова</w:t>
            </w:r>
            <w:proofErr w:type="spellEnd"/>
            <w:r w:rsidR="004F2688">
              <w:rPr>
                <w:sz w:val="20"/>
                <w:szCs w:val="20"/>
              </w:rPr>
              <w:t xml:space="preserve"> М.О., Александрова С.Е.;</w:t>
            </w:r>
            <w:r w:rsidRPr="007D2854">
              <w:rPr>
                <w:sz w:val="20"/>
                <w:szCs w:val="20"/>
              </w:rPr>
              <w:t xml:space="preserve"> получают профессиональное образование</w:t>
            </w:r>
            <w:r w:rsidR="004F2688">
              <w:rPr>
                <w:sz w:val="20"/>
                <w:szCs w:val="20"/>
              </w:rPr>
              <w:t xml:space="preserve"> Макарова Е.А., Терентьева М.Н.;</w:t>
            </w:r>
            <w:r w:rsidRPr="007D2854">
              <w:rPr>
                <w:sz w:val="20"/>
                <w:szCs w:val="20"/>
              </w:rPr>
              <w:t xml:space="preserve"> прошли</w:t>
            </w:r>
            <w:r w:rsidR="004F2688">
              <w:rPr>
                <w:sz w:val="20"/>
                <w:szCs w:val="20"/>
              </w:rPr>
              <w:t xml:space="preserve"> в СГА</w:t>
            </w:r>
            <w:r w:rsidRPr="007D2854">
              <w:rPr>
                <w:sz w:val="20"/>
                <w:szCs w:val="20"/>
              </w:rPr>
              <w:t xml:space="preserve"> курсовую переподготовку по специальности «Воспитатель дошкольного учреждения» Золотарёва Е.А., Колобова Н.М., </w:t>
            </w:r>
            <w:proofErr w:type="spellStart"/>
            <w:r w:rsidRPr="007D2854">
              <w:rPr>
                <w:sz w:val="20"/>
                <w:szCs w:val="20"/>
              </w:rPr>
              <w:t>Обросова</w:t>
            </w:r>
            <w:proofErr w:type="spellEnd"/>
            <w:r w:rsidRPr="007D2854">
              <w:rPr>
                <w:sz w:val="20"/>
                <w:szCs w:val="20"/>
              </w:rPr>
              <w:t xml:space="preserve"> Ю.А., Кудрявцева Е.Г., </w:t>
            </w:r>
            <w:proofErr w:type="spellStart"/>
            <w:r w:rsidRPr="007D2854">
              <w:rPr>
                <w:sz w:val="20"/>
                <w:szCs w:val="20"/>
              </w:rPr>
              <w:t>Мельчакова</w:t>
            </w:r>
            <w:proofErr w:type="spellEnd"/>
            <w:r w:rsidRPr="007D2854">
              <w:rPr>
                <w:sz w:val="20"/>
                <w:szCs w:val="20"/>
              </w:rPr>
              <w:t xml:space="preserve"> Н.В., Карпова Е.</w:t>
            </w:r>
            <w:r w:rsidR="00882122">
              <w:rPr>
                <w:sz w:val="20"/>
                <w:szCs w:val="20"/>
              </w:rPr>
              <w:t>И., Уткина А.А., Захарова О.Е.</w:t>
            </w:r>
            <w:r w:rsidR="004F2688">
              <w:rPr>
                <w:sz w:val="20"/>
                <w:szCs w:val="20"/>
              </w:rPr>
              <w:t xml:space="preserve">, </w:t>
            </w:r>
            <w:proofErr w:type="spellStart"/>
            <w:r w:rsidR="004F2688">
              <w:rPr>
                <w:sz w:val="20"/>
                <w:szCs w:val="20"/>
              </w:rPr>
              <w:t>Мельчакова</w:t>
            </w:r>
            <w:proofErr w:type="spellEnd"/>
            <w:r w:rsidR="004F2688">
              <w:rPr>
                <w:sz w:val="20"/>
                <w:szCs w:val="20"/>
              </w:rPr>
              <w:t xml:space="preserve"> Н.В..</w:t>
            </w:r>
            <w:r w:rsidR="00882122">
              <w:rPr>
                <w:sz w:val="20"/>
                <w:szCs w:val="20"/>
              </w:rPr>
              <w:t xml:space="preserve"> </w:t>
            </w:r>
            <w:proofErr w:type="spellStart"/>
            <w:r w:rsidRPr="007D2854">
              <w:rPr>
                <w:sz w:val="20"/>
                <w:szCs w:val="20"/>
              </w:rPr>
              <w:t>Резанова</w:t>
            </w:r>
            <w:proofErr w:type="spellEnd"/>
            <w:r w:rsidRPr="007D2854">
              <w:rPr>
                <w:sz w:val="20"/>
                <w:szCs w:val="20"/>
              </w:rPr>
              <w:t xml:space="preserve"> С.А. получила высшее педагогическое образование. Глебова М.А. обучается в </w:t>
            </w:r>
            <w:proofErr w:type="spellStart"/>
            <w:r w:rsidRPr="007D2854">
              <w:rPr>
                <w:sz w:val="20"/>
                <w:szCs w:val="20"/>
              </w:rPr>
              <w:t>САФу</w:t>
            </w:r>
            <w:proofErr w:type="spellEnd"/>
            <w:r w:rsidRPr="007D2854">
              <w:rPr>
                <w:sz w:val="20"/>
                <w:szCs w:val="20"/>
              </w:rPr>
              <w:t>.</w:t>
            </w:r>
          </w:p>
        </w:tc>
      </w:tr>
      <w:tr w:rsidR="007D2854" w:rsidTr="00BC4078">
        <w:tc>
          <w:tcPr>
            <w:tcW w:w="1838" w:type="dxa"/>
          </w:tcPr>
          <w:p w:rsidR="007D2854" w:rsidRPr="007D2854" w:rsidRDefault="007D2854" w:rsidP="007D2854">
            <w:pPr>
              <w:jc w:val="center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Организация контроля</w:t>
            </w:r>
          </w:p>
        </w:tc>
        <w:tc>
          <w:tcPr>
            <w:tcW w:w="7365" w:type="dxa"/>
          </w:tcPr>
          <w:p w:rsidR="007D2854" w:rsidRPr="007D2854" w:rsidRDefault="007D2854" w:rsidP="00BC4078">
            <w:pPr>
              <w:ind w:left="-1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В течение учебного года были осуществлены различные виды контроля, которые помогали в системе решить поставленные задачи. </w:t>
            </w:r>
          </w:p>
          <w:p w:rsidR="007D2854" w:rsidRPr="007D2854" w:rsidRDefault="007D2854" w:rsidP="004F2688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Были проведены 3 тематические проверки:</w:t>
            </w:r>
          </w:p>
          <w:p w:rsidR="007D2854" w:rsidRPr="007D2854" w:rsidRDefault="007D2854" w:rsidP="00BC4078">
            <w:pPr>
              <w:pStyle w:val="ae"/>
              <w:numPr>
                <w:ilvl w:val="0"/>
                <w:numId w:val="23"/>
              </w:numPr>
              <w:ind w:left="459" w:right="-11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Тематическая проверка «Формирование основ безопасности у дошкольников».</w:t>
            </w:r>
          </w:p>
          <w:p w:rsidR="007D2854" w:rsidRPr="007D2854" w:rsidRDefault="007D2854" w:rsidP="00BC407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BC407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ходе проверки выявлено: во всех группах имеется методический материал по данной тематике, достаточное количество дидактических и атрибутов для </w:t>
            </w: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сюжетно-ролевых игр. Педагоги грамотно планируют работу по безопасности жизнедеятельности дошкольников. В группах разработаны и реализуются проекты по пожарной безопасности, ПДД, правилах безопасного поведения в природе и в быту. На Педагогическом совете педагоги групп презентовали реализованные проекты.</w:t>
            </w:r>
          </w:p>
          <w:p w:rsidR="007D2854" w:rsidRPr="007D2854" w:rsidRDefault="00BC4078" w:rsidP="00BC4078">
            <w:pPr>
              <w:pStyle w:val="ad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7D2854" w:rsidRPr="007D2854">
              <w:rPr>
                <w:rFonts w:ascii="Times New Roman" w:hAnsi="Times New Roman"/>
                <w:sz w:val="20"/>
                <w:szCs w:val="20"/>
                <w:lang w:val="ru-RU"/>
              </w:rPr>
              <w:t>еобходимо:</w:t>
            </w:r>
          </w:p>
          <w:p w:rsidR="007D2854" w:rsidRPr="007D2854" w:rsidRDefault="00BC4078" w:rsidP="00BC4078">
            <w:pPr>
              <w:pStyle w:val="ad"/>
              <w:ind w:left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 И</w:t>
            </w:r>
            <w:r w:rsidR="007D2854" w:rsidRPr="007D2854">
              <w:rPr>
                <w:rFonts w:ascii="Times New Roman" w:hAnsi="Times New Roman"/>
                <w:sz w:val="20"/>
                <w:szCs w:val="20"/>
                <w:lang w:val="ru-RU"/>
              </w:rPr>
              <w:t>спользовать разнообразные формы работы с детьми по ОБЖ: викторины, беседы, экскурсии, развлечения, НОД, игры-путешествия.</w:t>
            </w:r>
          </w:p>
          <w:p w:rsidR="007D2854" w:rsidRPr="007D2854" w:rsidRDefault="00BC4078" w:rsidP="007D285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D2854" w:rsidRPr="007D2854">
              <w:rPr>
                <w:sz w:val="20"/>
                <w:szCs w:val="20"/>
              </w:rPr>
              <w:t>2. Обновить разметку на территории детского сада.</w:t>
            </w:r>
          </w:p>
          <w:p w:rsidR="007D2854" w:rsidRPr="007D2854" w:rsidRDefault="00BC4078" w:rsidP="007D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D2854" w:rsidRPr="007D2854">
              <w:rPr>
                <w:sz w:val="20"/>
                <w:szCs w:val="20"/>
              </w:rPr>
              <w:t>3.Представить реализованные проекты семьям воспитанников. (Справка прилагается).</w:t>
            </w:r>
          </w:p>
          <w:p w:rsidR="007D2854" w:rsidRPr="007D2854" w:rsidRDefault="00BC4078" w:rsidP="007D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D2854" w:rsidRPr="00BC4078">
              <w:rPr>
                <w:b/>
                <w:sz w:val="20"/>
                <w:szCs w:val="20"/>
              </w:rPr>
              <w:t>2.</w:t>
            </w:r>
            <w:r w:rsidR="007D2854" w:rsidRPr="007D2854">
              <w:rPr>
                <w:sz w:val="20"/>
                <w:szCs w:val="20"/>
              </w:rPr>
              <w:t xml:space="preserve"> Взаимопроверка: «Ознакомление с декоративно-прикладным искусством Севера детей дошкольного возраста» март 2017 год.</w:t>
            </w:r>
          </w:p>
          <w:p w:rsidR="007D2854" w:rsidRPr="007D2854" w:rsidRDefault="007D2854" w:rsidP="007D285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Задачи:</w:t>
            </w:r>
          </w:p>
          <w:p w:rsidR="007D2854" w:rsidRPr="007D2854" w:rsidRDefault="007D2854" w:rsidP="007D285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Основные формы и методы:</w:t>
            </w:r>
          </w:p>
          <w:p w:rsidR="007D2854" w:rsidRPr="007D2854" w:rsidRDefault="007D2854" w:rsidP="007D285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просмотр организации предметно-пространственной развивающей среды в группах по декоративно-прикладному искусству Севера;</w:t>
            </w:r>
          </w:p>
          <w:p w:rsidR="007D2854" w:rsidRPr="007D2854" w:rsidRDefault="007D2854" w:rsidP="007D2854">
            <w:pPr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- анализ содержания информационных стендов для родителей воспитанников.</w:t>
            </w:r>
          </w:p>
          <w:p w:rsidR="007D2854" w:rsidRPr="007D2854" w:rsidRDefault="007D2854" w:rsidP="007D285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>В ходе проверки выявлено:</w:t>
            </w:r>
          </w:p>
          <w:p w:rsidR="007D2854" w:rsidRPr="007D2854" w:rsidRDefault="007D2854" w:rsidP="007D2854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>Во всех группах созданы условия для ознакомления детей с дек</w:t>
            </w:r>
            <w:r w:rsidR="002B07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оративно-прикладным искусством </w:t>
            </w:r>
            <w:r w:rsidRPr="007D28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Севера. </w:t>
            </w:r>
          </w:p>
          <w:p w:rsidR="007D2854" w:rsidRPr="007D2854" w:rsidRDefault="007D2854" w:rsidP="007D2854">
            <w:pPr>
              <w:jc w:val="both"/>
              <w:rPr>
                <w:sz w:val="20"/>
                <w:szCs w:val="20"/>
              </w:rPr>
            </w:pPr>
            <w:r w:rsidRPr="00BC4078">
              <w:rPr>
                <w:b/>
                <w:sz w:val="20"/>
                <w:szCs w:val="20"/>
              </w:rPr>
              <w:t>3</w:t>
            </w:r>
            <w:r w:rsidRPr="007D2854">
              <w:rPr>
                <w:sz w:val="20"/>
                <w:szCs w:val="20"/>
              </w:rPr>
              <w:t>.</w:t>
            </w:r>
            <w:r w:rsidR="00BC4078">
              <w:rPr>
                <w:sz w:val="20"/>
                <w:szCs w:val="20"/>
              </w:rPr>
              <w:t xml:space="preserve"> </w:t>
            </w:r>
            <w:r w:rsidR="00BC4078" w:rsidRPr="007D2854">
              <w:rPr>
                <w:sz w:val="20"/>
                <w:szCs w:val="20"/>
              </w:rPr>
              <w:t xml:space="preserve">Тематическая проверка </w:t>
            </w:r>
            <w:r w:rsidRPr="007D2854">
              <w:rPr>
                <w:sz w:val="20"/>
                <w:szCs w:val="20"/>
              </w:rPr>
              <w:t>«Подготовка детей к школе»</w:t>
            </w:r>
          </w:p>
          <w:p w:rsidR="007D2854" w:rsidRPr="007D2854" w:rsidRDefault="007D2854" w:rsidP="007D2854">
            <w:pPr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Цель: выявить знания и умения детей, соответствие уровня подготовки детей требованиям программы (апрель 2017г).</w:t>
            </w:r>
          </w:p>
          <w:p w:rsidR="007D2854" w:rsidRP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 В ходе тематических проверок выявлено, что </w:t>
            </w:r>
            <w:proofErr w:type="spellStart"/>
            <w:r w:rsidRPr="007D2854">
              <w:rPr>
                <w:sz w:val="20"/>
                <w:szCs w:val="20"/>
              </w:rPr>
              <w:t>воспитательно</w:t>
            </w:r>
            <w:proofErr w:type="spellEnd"/>
            <w:r w:rsidRPr="007D2854">
              <w:rPr>
                <w:sz w:val="20"/>
                <w:szCs w:val="20"/>
              </w:rPr>
              <w:t xml:space="preserve">-образовательная работа соответствует ФГОС ДО, основной образовательной программе </w:t>
            </w:r>
            <w:r w:rsidR="00BC4078">
              <w:rPr>
                <w:sz w:val="20"/>
                <w:szCs w:val="20"/>
              </w:rPr>
              <w:t>дошкольного образования МБДОУ «Д</w:t>
            </w:r>
            <w:r w:rsidRPr="007D2854">
              <w:rPr>
                <w:sz w:val="20"/>
                <w:szCs w:val="20"/>
              </w:rPr>
              <w:t>етский сад № 79 «</w:t>
            </w:r>
            <w:proofErr w:type="spellStart"/>
            <w:r w:rsidRPr="007D2854">
              <w:rPr>
                <w:sz w:val="20"/>
                <w:szCs w:val="20"/>
              </w:rPr>
              <w:t>Мальчиш-Кибальчиш</w:t>
            </w:r>
            <w:proofErr w:type="spellEnd"/>
            <w:r w:rsidRPr="007D2854">
              <w:rPr>
                <w:sz w:val="20"/>
                <w:szCs w:val="20"/>
              </w:rPr>
              <w:t xml:space="preserve">» комбинированного вида», общеобразовательной программе дошкольного образования «От рождения до школы» под редакцией Н.А. </w:t>
            </w:r>
            <w:proofErr w:type="spellStart"/>
            <w:r w:rsidRPr="007D2854">
              <w:rPr>
                <w:sz w:val="20"/>
                <w:szCs w:val="20"/>
              </w:rPr>
              <w:t>Вераксы</w:t>
            </w:r>
            <w:proofErr w:type="spellEnd"/>
            <w:r w:rsidRPr="007D2854">
              <w:rPr>
                <w:sz w:val="20"/>
                <w:szCs w:val="20"/>
              </w:rPr>
              <w:t>, Т.С. Комаровой, М.А.</w:t>
            </w:r>
            <w:r w:rsidR="002B07A6">
              <w:rPr>
                <w:sz w:val="20"/>
                <w:szCs w:val="20"/>
              </w:rPr>
              <w:t xml:space="preserve"> </w:t>
            </w:r>
            <w:r w:rsidR="00BC4078">
              <w:rPr>
                <w:sz w:val="20"/>
                <w:szCs w:val="20"/>
              </w:rPr>
              <w:t xml:space="preserve">Васильевой 2016 </w:t>
            </w:r>
            <w:r w:rsidRPr="007D2854">
              <w:rPr>
                <w:sz w:val="20"/>
                <w:szCs w:val="20"/>
              </w:rPr>
              <w:t>год.</w:t>
            </w:r>
          </w:p>
          <w:p w:rsidR="007D2854" w:rsidRPr="007D2854" w:rsidRDefault="00BC4078" w:rsidP="007D2854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Проведё</w:t>
            </w:r>
            <w:r w:rsidR="007D2854" w:rsidRPr="007D2854">
              <w:rPr>
                <w:color w:val="auto"/>
                <w:sz w:val="20"/>
                <w:szCs w:val="20"/>
              </w:rPr>
              <w:t xml:space="preserve">нная проверка показала, что в дошкольном учреждении созданы необходимые условия для качественной подготовки детей </w:t>
            </w:r>
            <w:proofErr w:type="spellStart"/>
            <w:r w:rsidR="007D2854" w:rsidRPr="007D2854">
              <w:rPr>
                <w:color w:val="auto"/>
                <w:sz w:val="20"/>
                <w:szCs w:val="20"/>
              </w:rPr>
              <w:t>предшкольного</w:t>
            </w:r>
            <w:proofErr w:type="spellEnd"/>
            <w:r w:rsidR="002B07A6">
              <w:rPr>
                <w:color w:val="auto"/>
                <w:sz w:val="20"/>
                <w:szCs w:val="20"/>
              </w:rPr>
              <w:t xml:space="preserve"> </w:t>
            </w:r>
            <w:r w:rsidR="007D2854" w:rsidRPr="007D2854">
              <w:rPr>
                <w:color w:val="auto"/>
                <w:sz w:val="20"/>
                <w:szCs w:val="20"/>
              </w:rPr>
              <w:t xml:space="preserve">возраста к обучению в школе. </w:t>
            </w:r>
          </w:p>
          <w:p w:rsidR="007D2854" w:rsidRPr="007D2854" w:rsidRDefault="007D2854" w:rsidP="007D2854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  <w:r w:rsidRPr="007D2854">
              <w:rPr>
                <w:color w:val="auto"/>
                <w:sz w:val="20"/>
                <w:szCs w:val="20"/>
              </w:rPr>
              <w:t xml:space="preserve">Педагоги, работающие с детьми – выпускниками, обладают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воспитанников и специалистами дошкольного учреждения – старшим воспитателем, медицинской сестрой, педагогом – психологом, учителями – логопедами. </w:t>
            </w:r>
          </w:p>
          <w:p w:rsidR="007D2854" w:rsidRPr="007D2854" w:rsidRDefault="007D2854" w:rsidP="007D2854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  <w:r w:rsidRPr="007D2854">
              <w:rPr>
                <w:color w:val="auto"/>
                <w:sz w:val="20"/>
                <w:szCs w:val="20"/>
              </w:rPr>
              <w:t xml:space="preserve">Развивающая предметно-пространственная среда групп обеспечивает двигательную активность детей, а также возможности для уединения. Развивающая предметно-пространственная среда групп содержательно насыщенна трансформируема, </w:t>
            </w:r>
            <w:proofErr w:type="spellStart"/>
            <w:r w:rsidRPr="007D2854">
              <w:rPr>
                <w:color w:val="auto"/>
                <w:sz w:val="20"/>
                <w:szCs w:val="20"/>
              </w:rPr>
              <w:t>полифункциональна</w:t>
            </w:r>
            <w:proofErr w:type="spellEnd"/>
            <w:r w:rsidRPr="007D2854">
              <w:rPr>
                <w:color w:val="auto"/>
                <w:sz w:val="20"/>
                <w:szCs w:val="20"/>
              </w:rPr>
              <w:t xml:space="preserve">, вариативна, доступна и безопасна. </w:t>
            </w:r>
          </w:p>
          <w:p w:rsidR="007D2854" w:rsidRPr="007D2854" w:rsidRDefault="007D285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Предупредительный контроль у молодых специалистов осуществлялся постоянно.</w:t>
            </w:r>
          </w:p>
          <w:p w:rsidR="007D2854" w:rsidRPr="007D2854" w:rsidRDefault="00BC4078" w:rsidP="007D2854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Проверки </w:t>
            </w:r>
            <w:r w:rsidR="007D2854" w:rsidRPr="007D2854">
              <w:rPr>
                <w:sz w:val="20"/>
                <w:szCs w:val="20"/>
              </w:rPr>
              <w:t xml:space="preserve">«Выполнение </w:t>
            </w:r>
            <w:proofErr w:type="spellStart"/>
            <w:r w:rsidR="007D2854" w:rsidRPr="007D2854">
              <w:rPr>
                <w:sz w:val="20"/>
                <w:szCs w:val="20"/>
              </w:rPr>
              <w:t>СанПина</w:t>
            </w:r>
            <w:proofErr w:type="spellEnd"/>
            <w:r w:rsidR="007D2854" w:rsidRPr="007D2854">
              <w:rPr>
                <w:sz w:val="20"/>
                <w:szCs w:val="20"/>
              </w:rPr>
              <w:t xml:space="preserve"> в организации педагогического процесса» (сентябрь 2016г.), «Обучаем детей правилам дорожного движения» (сентябрь 2016г.), «Содержание предметно-развивающей среды» (1 раз в квартал). </w:t>
            </w:r>
          </w:p>
          <w:p w:rsidR="007D2854" w:rsidRPr="007D2854" w:rsidRDefault="007D2854" w:rsidP="007D2854">
            <w:pPr>
              <w:ind w:firstLine="720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>По результатам контроля выявлено, что в ДОУ созданы условия для комфортного, благоприятного, самоценного проживания дошкольниками периода детства, удовлетворяется потребность в основном виде деятельности детей дошкольного возраста – игре, предоставляются условия для развития творчества посредством художественно – эстетического развития, созданы условия для полноценного физического развития детей.</w:t>
            </w:r>
          </w:p>
          <w:p w:rsidR="007D2854" w:rsidRPr="007D2854" w:rsidRDefault="007D2854" w:rsidP="007D2854">
            <w:pPr>
              <w:ind w:firstLine="720"/>
              <w:jc w:val="both"/>
              <w:rPr>
                <w:sz w:val="20"/>
                <w:szCs w:val="20"/>
              </w:rPr>
            </w:pPr>
            <w:r w:rsidRPr="007D2854">
              <w:rPr>
                <w:sz w:val="20"/>
                <w:szCs w:val="20"/>
              </w:rPr>
              <w:t xml:space="preserve"> Педагоги творчески подходят к реализации воспитательно-образовательного процесса, поддерживают партнёрские отношения с родителями воспитанников, что благоприятно отражается на </w:t>
            </w:r>
            <w:proofErr w:type="spellStart"/>
            <w:r w:rsidRPr="007D2854">
              <w:rPr>
                <w:sz w:val="20"/>
                <w:szCs w:val="20"/>
              </w:rPr>
              <w:t>психо</w:t>
            </w:r>
            <w:proofErr w:type="spellEnd"/>
            <w:r w:rsidRPr="007D2854">
              <w:rPr>
                <w:sz w:val="20"/>
                <w:szCs w:val="20"/>
              </w:rPr>
              <w:t>-эмоциональном, интеллектуальном, речевом, художественно</w:t>
            </w:r>
            <w:r>
              <w:rPr>
                <w:sz w:val="20"/>
                <w:szCs w:val="20"/>
              </w:rPr>
              <w:t>-эстетическом развитии их детей.</w:t>
            </w:r>
          </w:p>
        </w:tc>
      </w:tr>
      <w:tr w:rsidR="007D2854" w:rsidTr="00BC4078">
        <w:tc>
          <w:tcPr>
            <w:tcW w:w="1838" w:type="dxa"/>
          </w:tcPr>
          <w:p w:rsidR="007D2854" w:rsidRPr="007D2854" w:rsidRDefault="000F4734" w:rsidP="007D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Результаты деятельности ДОО</w:t>
            </w:r>
          </w:p>
        </w:tc>
        <w:tc>
          <w:tcPr>
            <w:tcW w:w="7365" w:type="dxa"/>
          </w:tcPr>
          <w:p w:rsidR="007D2854" w:rsidRDefault="000F4734" w:rsidP="007D2854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дошкольном образовательном учреждении сформирована нормативно-правовая база в соответствии с требованиями Российского законодательства. Создана развивающая предметно-пространственная среда.</w:t>
            </w:r>
          </w:p>
          <w:p w:rsidR="000F4734" w:rsidRDefault="000F4734" w:rsidP="007D2854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задание в учреждении выполняется на 101%.  В 2016-2017 </w:t>
            </w:r>
            <w:r>
              <w:rPr>
                <w:sz w:val="20"/>
                <w:szCs w:val="20"/>
              </w:rPr>
              <w:lastRenderedPageBreak/>
              <w:t xml:space="preserve">учебном году работало 26 групп. Списочный состав 536 детей. </w:t>
            </w:r>
          </w:p>
          <w:p w:rsidR="005112C5" w:rsidRDefault="005112C5" w:rsidP="007D2854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финансово-хозяйственной деятельности выполняется полностью.</w:t>
            </w:r>
          </w:p>
          <w:p w:rsidR="000F4734" w:rsidRPr="006573D3" w:rsidRDefault="008D1BC0" w:rsidP="007D2854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составило </w:t>
            </w:r>
            <w:r w:rsidRPr="006573D3">
              <w:rPr>
                <w:sz w:val="20"/>
                <w:szCs w:val="20"/>
              </w:rPr>
              <w:t>дето/дней</w:t>
            </w:r>
            <w:r>
              <w:rPr>
                <w:sz w:val="20"/>
                <w:szCs w:val="20"/>
              </w:rPr>
              <w:t xml:space="preserve"> за 2016</w:t>
            </w:r>
            <w:r w:rsidR="000F4734" w:rsidRPr="006573D3">
              <w:rPr>
                <w:sz w:val="20"/>
                <w:szCs w:val="20"/>
              </w:rPr>
              <w:t>.</w:t>
            </w:r>
          </w:p>
          <w:p w:rsidR="000F4734" w:rsidRPr="006573D3" w:rsidRDefault="000F4734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Незначительно у</w:t>
            </w:r>
            <w:r w:rsidR="006573D3">
              <w:rPr>
                <w:sz w:val="20"/>
                <w:szCs w:val="20"/>
              </w:rPr>
              <w:t xml:space="preserve">меньшилось количество пропусков дней </w:t>
            </w:r>
            <w:r w:rsidRPr="002B07A6">
              <w:rPr>
                <w:sz w:val="20"/>
                <w:szCs w:val="20"/>
              </w:rPr>
              <w:t xml:space="preserve">по болезни </w:t>
            </w:r>
            <w:r w:rsidRPr="006573D3">
              <w:rPr>
                <w:sz w:val="20"/>
                <w:szCs w:val="20"/>
              </w:rPr>
              <w:t xml:space="preserve">с </w:t>
            </w:r>
            <w:r w:rsidR="0042411D" w:rsidRPr="006573D3">
              <w:rPr>
                <w:sz w:val="20"/>
                <w:szCs w:val="20"/>
              </w:rPr>
              <w:t>11,3</w:t>
            </w:r>
            <w:r w:rsidRPr="006573D3">
              <w:rPr>
                <w:sz w:val="20"/>
                <w:szCs w:val="20"/>
              </w:rPr>
              <w:t xml:space="preserve"> в 2015-16 учебном году, до </w:t>
            </w:r>
            <w:r w:rsidR="006573D3" w:rsidRPr="006573D3">
              <w:rPr>
                <w:sz w:val="20"/>
                <w:szCs w:val="20"/>
              </w:rPr>
              <w:t>10,9</w:t>
            </w:r>
            <w:r w:rsidRPr="006573D3">
              <w:rPr>
                <w:sz w:val="20"/>
                <w:szCs w:val="20"/>
              </w:rPr>
              <w:t xml:space="preserve"> в 2016-2017 учебном году</w:t>
            </w:r>
            <w:r w:rsidR="0042411D" w:rsidRPr="006573D3">
              <w:rPr>
                <w:sz w:val="20"/>
                <w:szCs w:val="20"/>
              </w:rPr>
              <w:t>.</w:t>
            </w:r>
          </w:p>
          <w:p w:rsidR="0042411D" w:rsidRPr="002B07A6" w:rsidRDefault="0042411D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Воспитанники МБДОУ № 79 принимают активное участие в городских, региональных и всероссийских конкурсах, фестивалях, выставках.</w:t>
            </w:r>
          </w:p>
          <w:p w:rsidR="0042411D" w:rsidRPr="002B07A6" w:rsidRDefault="0042411D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Педагоги МБДОУ № 79 заинтересованы в повышении качества образования.  В работе используют инновационные формы работы.</w:t>
            </w:r>
          </w:p>
          <w:p w:rsidR="0042411D" w:rsidRPr="002B07A6" w:rsidRDefault="0042411D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На базе МБДОУ № 79 ежегодно проходят выездные практические занятия для слушателей курсов повышения квалификации АО ИОО г. Архангельска и Северодвинска.</w:t>
            </w:r>
          </w:p>
          <w:p w:rsidR="0042411D" w:rsidRPr="002B07A6" w:rsidRDefault="0042411D" w:rsidP="007D2854">
            <w:pPr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Взаимодействие с родителями (законными представителями) построено на основе взаимоуважения и доверия, используя разнообразные формы работы: анкетирование, дни открытых дверей, мастер-классы, родительские собрания</w:t>
            </w:r>
            <w:r w:rsidR="005112C5" w:rsidRPr="002B07A6">
              <w:rPr>
                <w:sz w:val="20"/>
                <w:szCs w:val="20"/>
              </w:rPr>
              <w:t>, вебинары.</w:t>
            </w:r>
          </w:p>
          <w:p w:rsidR="00BC4078" w:rsidRPr="002B07A6" w:rsidRDefault="00BC4078" w:rsidP="00BC4078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2B07A6">
              <w:rPr>
                <w:sz w:val="20"/>
                <w:szCs w:val="20"/>
              </w:rPr>
              <w:t>В октябре-декабре 2016 года Государственным автономным учреждением Архангельской области «Центр оценки качества образования» была проведена независимая оценка качества образовательной деятельности ДОО г. Северодвинска. В общем рейтинге ДОУ г. Северодвинска МБДОУ «Детский сад № 79 «Мальчиш-Кибальчиш» на 10 месте с суммой баллов 131,31 (средний показатель по городу 127,61).</w:t>
            </w:r>
          </w:p>
          <w:p w:rsidR="0042411D" w:rsidRPr="00451BC4" w:rsidRDefault="00BC4078" w:rsidP="00BC4078">
            <w:pPr>
              <w:pStyle w:val="afd"/>
              <w:shd w:val="clear" w:color="auto" w:fill="FFFFFF"/>
              <w:spacing w:before="0" w:beforeAutospacing="0" w:after="0" w:afterAutospacing="0" w:line="23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B07A6">
              <w:rPr>
                <w:sz w:val="20"/>
                <w:szCs w:val="20"/>
              </w:rPr>
              <w:t>Учреждение на сегодняшний день не имеет предписаний надзорных органов. По итогам проверок замечаний не выявлено.</w:t>
            </w:r>
            <w:r w:rsidR="00451BC4" w:rsidRPr="00451B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1BC4" w:rsidRPr="00451BC4">
              <w:rPr>
                <w:rFonts w:ascii="Arial" w:hAnsi="Arial" w:cs="Arial"/>
                <w:sz w:val="20"/>
                <w:szCs w:val="20"/>
              </w:rPr>
              <w:t>(</w:t>
            </w:r>
            <w:hyperlink r:id="rId24" w:history="1">
              <w:r w:rsidR="00451BC4" w:rsidRPr="00451BC4">
                <w:rPr>
                  <w:sz w:val="20"/>
                  <w:szCs w:val="20"/>
                </w:rPr>
                <w:t>Акт проверки "Готовность дошкольной образовательной организации к летней оздоровительной работе" от 23.05.2017 г.</w:t>
              </w:r>
              <w:r>
                <w:rPr>
                  <w:sz w:val="20"/>
                  <w:szCs w:val="20"/>
                </w:rPr>
                <w:t>;</w:t>
              </w:r>
              <w:r w:rsidR="00451BC4" w:rsidRPr="00451BC4">
                <w:rPr>
                  <w:sz w:val="20"/>
                  <w:szCs w:val="20"/>
                </w:rPr>
                <w:t> </w:t>
              </w:r>
            </w:hyperlink>
            <w:hyperlink r:id="rId25" w:history="1">
              <w:r w:rsidR="00451BC4" w:rsidRPr="00451BC4">
                <w:rPr>
                  <w:sz w:val="20"/>
                  <w:szCs w:val="20"/>
                </w:rPr>
                <w:t>Акт проверки "Федеральной службы по ветеринарному и фитосанитарному надзору"</w:t>
              </w:r>
            </w:hyperlink>
            <w:r w:rsidR="00451B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BC4" w:rsidRPr="00451BC4">
              <w:rPr>
                <w:sz w:val="20"/>
                <w:szCs w:val="20"/>
              </w:rPr>
              <w:t>июнь 2017г.)</w:t>
            </w:r>
          </w:p>
        </w:tc>
      </w:tr>
    </w:tbl>
    <w:p w:rsidR="00A40C7D" w:rsidRDefault="00A40C7D" w:rsidP="00CA3AA1">
      <w:pPr>
        <w:pStyle w:val="a7"/>
        <w:jc w:val="both"/>
      </w:pPr>
    </w:p>
    <w:p w:rsidR="00527CDA" w:rsidRPr="00C97A8E" w:rsidRDefault="00527CDA" w:rsidP="00527CDA">
      <w:pPr>
        <w:ind w:firstLine="540"/>
        <w:jc w:val="both"/>
        <w:rPr>
          <w:b/>
        </w:rPr>
      </w:pPr>
    </w:p>
    <w:sectPr w:rsidR="00527CDA" w:rsidRPr="00C97A8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9D" w:rsidRDefault="00A7709D" w:rsidP="00312BDB">
      <w:r>
        <w:separator/>
      </w:r>
    </w:p>
  </w:endnote>
  <w:endnote w:type="continuationSeparator" w:id="0">
    <w:p w:rsidR="00A7709D" w:rsidRDefault="00A7709D" w:rsidP="0031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701367"/>
      <w:docPartObj>
        <w:docPartGallery w:val="Page Numbers (Bottom of Page)"/>
        <w:docPartUnique/>
      </w:docPartObj>
    </w:sdtPr>
    <w:sdtEndPr/>
    <w:sdtContent>
      <w:p w:rsidR="00911C66" w:rsidRDefault="00911C6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AE">
          <w:rPr>
            <w:noProof/>
          </w:rPr>
          <w:t>1</w:t>
        </w:r>
        <w:r>
          <w:fldChar w:fldCharType="end"/>
        </w:r>
      </w:p>
    </w:sdtContent>
  </w:sdt>
  <w:p w:rsidR="00911C66" w:rsidRDefault="00911C6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9D" w:rsidRDefault="00A7709D" w:rsidP="00312BDB">
      <w:r>
        <w:separator/>
      </w:r>
    </w:p>
  </w:footnote>
  <w:footnote w:type="continuationSeparator" w:id="0">
    <w:p w:rsidR="00A7709D" w:rsidRDefault="00A7709D" w:rsidP="0031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D871BE"/>
    <w:multiLevelType w:val="hybridMultilevel"/>
    <w:tmpl w:val="8A7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397A"/>
    <w:multiLevelType w:val="hybridMultilevel"/>
    <w:tmpl w:val="1C52F312"/>
    <w:lvl w:ilvl="0" w:tplc="D06AFB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50453"/>
    <w:multiLevelType w:val="hybridMultilevel"/>
    <w:tmpl w:val="A5BC9EEE"/>
    <w:lvl w:ilvl="0" w:tplc="D730F482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962C8"/>
    <w:multiLevelType w:val="hybridMultilevel"/>
    <w:tmpl w:val="923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1EB9"/>
    <w:multiLevelType w:val="hybridMultilevel"/>
    <w:tmpl w:val="88AC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AD4461"/>
    <w:multiLevelType w:val="hybridMultilevel"/>
    <w:tmpl w:val="8408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4C46"/>
    <w:multiLevelType w:val="hybridMultilevel"/>
    <w:tmpl w:val="1B26F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0B63"/>
    <w:multiLevelType w:val="hybridMultilevel"/>
    <w:tmpl w:val="23327C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33050C3"/>
    <w:multiLevelType w:val="hybridMultilevel"/>
    <w:tmpl w:val="040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3ED7"/>
    <w:multiLevelType w:val="hybridMultilevel"/>
    <w:tmpl w:val="B44E9AC6"/>
    <w:lvl w:ilvl="0" w:tplc="37FE726A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E32E7"/>
    <w:multiLevelType w:val="hybridMultilevel"/>
    <w:tmpl w:val="5D4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42C3D"/>
    <w:multiLevelType w:val="hybridMultilevel"/>
    <w:tmpl w:val="B508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45334"/>
    <w:multiLevelType w:val="hybridMultilevel"/>
    <w:tmpl w:val="E2F44D5E"/>
    <w:lvl w:ilvl="0" w:tplc="8F18FE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72D4A"/>
    <w:multiLevelType w:val="hybridMultilevel"/>
    <w:tmpl w:val="56D6DC4A"/>
    <w:lvl w:ilvl="0" w:tplc="80467FE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726941"/>
    <w:multiLevelType w:val="hybridMultilevel"/>
    <w:tmpl w:val="3350F58E"/>
    <w:lvl w:ilvl="0" w:tplc="1680816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C64181"/>
    <w:multiLevelType w:val="hybridMultilevel"/>
    <w:tmpl w:val="AAF8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3560B"/>
    <w:multiLevelType w:val="hybridMultilevel"/>
    <w:tmpl w:val="3CEED976"/>
    <w:lvl w:ilvl="0" w:tplc="C41AC6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9"/>
  </w:num>
  <w:num w:numId="6">
    <w:abstractNumId w:val="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4"/>
  </w:num>
  <w:num w:numId="18">
    <w:abstractNumId w:val="12"/>
  </w:num>
  <w:num w:numId="19">
    <w:abstractNumId w:val="1"/>
  </w:num>
  <w:num w:numId="20">
    <w:abstractNumId w:val="7"/>
  </w:num>
  <w:num w:numId="21">
    <w:abstractNumId w:val="6"/>
  </w:num>
  <w:num w:numId="22">
    <w:abstractNumId w:val="15"/>
  </w:num>
  <w:num w:numId="23">
    <w:abstractNumId w:val="17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DA"/>
    <w:rsid w:val="00010D34"/>
    <w:rsid w:val="00012BD4"/>
    <w:rsid w:val="0001474D"/>
    <w:rsid w:val="00022829"/>
    <w:rsid w:val="00022C50"/>
    <w:rsid w:val="000439CB"/>
    <w:rsid w:val="00052DF4"/>
    <w:rsid w:val="00061D29"/>
    <w:rsid w:val="000628BC"/>
    <w:rsid w:val="000760F0"/>
    <w:rsid w:val="00084C3E"/>
    <w:rsid w:val="00084ECF"/>
    <w:rsid w:val="0009270F"/>
    <w:rsid w:val="000A7892"/>
    <w:rsid w:val="000B1098"/>
    <w:rsid w:val="000B49DE"/>
    <w:rsid w:val="000C2DE3"/>
    <w:rsid w:val="000D15F3"/>
    <w:rsid w:val="000D2463"/>
    <w:rsid w:val="000E4097"/>
    <w:rsid w:val="000E5E1B"/>
    <w:rsid w:val="000E6C7B"/>
    <w:rsid w:val="000F4734"/>
    <w:rsid w:val="00106FBC"/>
    <w:rsid w:val="001231DB"/>
    <w:rsid w:val="0013069F"/>
    <w:rsid w:val="00140F43"/>
    <w:rsid w:val="0015153B"/>
    <w:rsid w:val="00151607"/>
    <w:rsid w:val="00153D9E"/>
    <w:rsid w:val="00156D01"/>
    <w:rsid w:val="00156DA1"/>
    <w:rsid w:val="00163CD1"/>
    <w:rsid w:val="00171A90"/>
    <w:rsid w:val="00186E2E"/>
    <w:rsid w:val="00196024"/>
    <w:rsid w:val="001A70D6"/>
    <w:rsid w:val="001C3A79"/>
    <w:rsid w:val="001D1FBB"/>
    <w:rsid w:val="001D748C"/>
    <w:rsid w:val="001D7A3E"/>
    <w:rsid w:val="00200913"/>
    <w:rsid w:val="00201802"/>
    <w:rsid w:val="002036AA"/>
    <w:rsid w:val="002138E4"/>
    <w:rsid w:val="002200DA"/>
    <w:rsid w:val="00232CEE"/>
    <w:rsid w:val="002343AE"/>
    <w:rsid w:val="00236F57"/>
    <w:rsid w:val="0024089E"/>
    <w:rsid w:val="00243EBA"/>
    <w:rsid w:val="00257428"/>
    <w:rsid w:val="00274D92"/>
    <w:rsid w:val="00275ED2"/>
    <w:rsid w:val="00282244"/>
    <w:rsid w:val="00282352"/>
    <w:rsid w:val="002823DD"/>
    <w:rsid w:val="002851EF"/>
    <w:rsid w:val="0028645D"/>
    <w:rsid w:val="0028786C"/>
    <w:rsid w:val="0029098F"/>
    <w:rsid w:val="002930D9"/>
    <w:rsid w:val="0029600A"/>
    <w:rsid w:val="002B07A6"/>
    <w:rsid w:val="00301911"/>
    <w:rsid w:val="00303CC1"/>
    <w:rsid w:val="00312BDB"/>
    <w:rsid w:val="00316FEE"/>
    <w:rsid w:val="00321375"/>
    <w:rsid w:val="0032308E"/>
    <w:rsid w:val="00325BDB"/>
    <w:rsid w:val="00330FA9"/>
    <w:rsid w:val="00333601"/>
    <w:rsid w:val="003338E9"/>
    <w:rsid w:val="00335563"/>
    <w:rsid w:val="00337408"/>
    <w:rsid w:val="00362169"/>
    <w:rsid w:val="003649E6"/>
    <w:rsid w:val="003754DF"/>
    <w:rsid w:val="00376D87"/>
    <w:rsid w:val="003771D6"/>
    <w:rsid w:val="00381B56"/>
    <w:rsid w:val="003A772D"/>
    <w:rsid w:val="003B75CD"/>
    <w:rsid w:val="003C5E6B"/>
    <w:rsid w:val="003D6B46"/>
    <w:rsid w:val="003E0449"/>
    <w:rsid w:val="003F253E"/>
    <w:rsid w:val="003F47FD"/>
    <w:rsid w:val="003F7076"/>
    <w:rsid w:val="003F7466"/>
    <w:rsid w:val="00412FD8"/>
    <w:rsid w:val="004224D9"/>
    <w:rsid w:val="00423503"/>
    <w:rsid w:val="0042411D"/>
    <w:rsid w:val="004336F3"/>
    <w:rsid w:val="00436C09"/>
    <w:rsid w:val="0044330A"/>
    <w:rsid w:val="00451BC4"/>
    <w:rsid w:val="00455042"/>
    <w:rsid w:val="00456DE4"/>
    <w:rsid w:val="00470A86"/>
    <w:rsid w:val="004A2892"/>
    <w:rsid w:val="004A3EF2"/>
    <w:rsid w:val="004A4198"/>
    <w:rsid w:val="004A50DD"/>
    <w:rsid w:val="004A5C20"/>
    <w:rsid w:val="004B317B"/>
    <w:rsid w:val="004B43E6"/>
    <w:rsid w:val="004B55A0"/>
    <w:rsid w:val="004B6B4B"/>
    <w:rsid w:val="004C49FF"/>
    <w:rsid w:val="004D11C1"/>
    <w:rsid w:val="004F2688"/>
    <w:rsid w:val="005100C2"/>
    <w:rsid w:val="005112C5"/>
    <w:rsid w:val="00511D6E"/>
    <w:rsid w:val="00527CDA"/>
    <w:rsid w:val="005365EB"/>
    <w:rsid w:val="0054039A"/>
    <w:rsid w:val="00550DA3"/>
    <w:rsid w:val="005511C9"/>
    <w:rsid w:val="00555EB4"/>
    <w:rsid w:val="005767DF"/>
    <w:rsid w:val="0058449C"/>
    <w:rsid w:val="00586C3E"/>
    <w:rsid w:val="005931CC"/>
    <w:rsid w:val="00596924"/>
    <w:rsid w:val="005A7E2C"/>
    <w:rsid w:val="005B4D67"/>
    <w:rsid w:val="005B59A8"/>
    <w:rsid w:val="005D4CA6"/>
    <w:rsid w:val="005F2B23"/>
    <w:rsid w:val="00613875"/>
    <w:rsid w:val="0061785F"/>
    <w:rsid w:val="00622F3A"/>
    <w:rsid w:val="00623214"/>
    <w:rsid w:val="00626636"/>
    <w:rsid w:val="006303B6"/>
    <w:rsid w:val="006307AC"/>
    <w:rsid w:val="00630999"/>
    <w:rsid w:val="00630FB1"/>
    <w:rsid w:val="00632941"/>
    <w:rsid w:val="00635DC6"/>
    <w:rsid w:val="006529DE"/>
    <w:rsid w:val="006573D3"/>
    <w:rsid w:val="006607E9"/>
    <w:rsid w:val="0066174A"/>
    <w:rsid w:val="00665E79"/>
    <w:rsid w:val="00681D38"/>
    <w:rsid w:val="0068628D"/>
    <w:rsid w:val="0069276C"/>
    <w:rsid w:val="006A508F"/>
    <w:rsid w:val="006B0B6A"/>
    <w:rsid w:val="006C0144"/>
    <w:rsid w:val="006C4002"/>
    <w:rsid w:val="006F5A7F"/>
    <w:rsid w:val="006F5AD4"/>
    <w:rsid w:val="006F60C1"/>
    <w:rsid w:val="006F642D"/>
    <w:rsid w:val="00700C50"/>
    <w:rsid w:val="007176CC"/>
    <w:rsid w:val="00730BA0"/>
    <w:rsid w:val="00734B04"/>
    <w:rsid w:val="00745E05"/>
    <w:rsid w:val="00753069"/>
    <w:rsid w:val="00757AB0"/>
    <w:rsid w:val="00763FD9"/>
    <w:rsid w:val="0076559B"/>
    <w:rsid w:val="00777628"/>
    <w:rsid w:val="00782337"/>
    <w:rsid w:val="007833DB"/>
    <w:rsid w:val="00786689"/>
    <w:rsid w:val="007A0416"/>
    <w:rsid w:val="007A78FC"/>
    <w:rsid w:val="007C39D4"/>
    <w:rsid w:val="007D1DFC"/>
    <w:rsid w:val="007D2854"/>
    <w:rsid w:val="007D398E"/>
    <w:rsid w:val="007D7783"/>
    <w:rsid w:val="007E00C8"/>
    <w:rsid w:val="007E29D5"/>
    <w:rsid w:val="007E4CCE"/>
    <w:rsid w:val="007E53AF"/>
    <w:rsid w:val="0080079A"/>
    <w:rsid w:val="00802F5E"/>
    <w:rsid w:val="00827DBD"/>
    <w:rsid w:val="0083497A"/>
    <w:rsid w:val="00837E69"/>
    <w:rsid w:val="00851A9E"/>
    <w:rsid w:val="008544B1"/>
    <w:rsid w:val="00882122"/>
    <w:rsid w:val="008A046B"/>
    <w:rsid w:val="008A2548"/>
    <w:rsid w:val="008A7D95"/>
    <w:rsid w:val="008B668D"/>
    <w:rsid w:val="008D1BC0"/>
    <w:rsid w:val="008D43D9"/>
    <w:rsid w:val="008D649D"/>
    <w:rsid w:val="008E31FF"/>
    <w:rsid w:val="008E3ED8"/>
    <w:rsid w:val="008F0B25"/>
    <w:rsid w:val="008F452B"/>
    <w:rsid w:val="008F4C7A"/>
    <w:rsid w:val="008F78BC"/>
    <w:rsid w:val="00911C66"/>
    <w:rsid w:val="009155B3"/>
    <w:rsid w:val="0091582F"/>
    <w:rsid w:val="00922208"/>
    <w:rsid w:val="009232A3"/>
    <w:rsid w:val="0092334F"/>
    <w:rsid w:val="00930301"/>
    <w:rsid w:val="00932985"/>
    <w:rsid w:val="00953B78"/>
    <w:rsid w:val="0095441A"/>
    <w:rsid w:val="0097060C"/>
    <w:rsid w:val="009779EB"/>
    <w:rsid w:val="009872EA"/>
    <w:rsid w:val="009921A6"/>
    <w:rsid w:val="00995EDF"/>
    <w:rsid w:val="009A0D49"/>
    <w:rsid w:val="009B45B5"/>
    <w:rsid w:val="009C513C"/>
    <w:rsid w:val="009D19A6"/>
    <w:rsid w:val="009D401C"/>
    <w:rsid w:val="009D6E97"/>
    <w:rsid w:val="009F2CD1"/>
    <w:rsid w:val="009F48B6"/>
    <w:rsid w:val="00A02A63"/>
    <w:rsid w:val="00A03FCB"/>
    <w:rsid w:val="00A14601"/>
    <w:rsid w:val="00A20530"/>
    <w:rsid w:val="00A306D9"/>
    <w:rsid w:val="00A338F5"/>
    <w:rsid w:val="00A34C8B"/>
    <w:rsid w:val="00A35AD3"/>
    <w:rsid w:val="00A37119"/>
    <w:rsid w:val="00A40C7D"/>
    <w:rsid w:val="00A4458D"/>
    <w:rsid w:val="00A56091"/>
    <w:rsid w:val="00A5639E"/>
    <w:rsid w:val="00A60829"/>
    <w:rsid w:val="00A73846"/>
    <w:rsid w:val="00A76ED8"/>
    <w:rsid w:val="00A7709D"/>
    <w:rsid w:val="00A92AE0"/>
    <w:rsid w:val="00A96C1B"/>
    <w:rsid w:val="00AA2EC8"/>
    <w:rsid w:val="00AA7710"/>
    <w:rsid w:val="00AB6E4C"/>
    <w:rsid w:val="00AC35F1"/>
    <w:rsid w:val="00AC6ED4"/>
    <w:rsid w:val="00AD0DA7"/>
    <w:rsid w:val="00AE48CF"/>
    <w:rsid w:val="00AE77F4"/>
    <w:rsid w:val="00AF1C68"/>
    <w:rsid w:val="00B007EF"/>
    <w:rsid w:val="00B00E96"/>
    <w:rsid w:val="00B049D7"/>
    <w:rsid w:val="00B10419"/>
    <w:rsid w:val="00B361DE"/>
    <w:rsid w:val="00B36B82"/>
    <w:rsid w:val="00B46D4B"/>
    <w:rsid w:val="00B46F17"/>
    <w:rsid w:val="00B60C6D"/>
    <w:rsid w:val="00B63D0F"/>
    <w:rsid w:val="00B70D4D"/>
    <w:rsid w:val="00B907F8"/>
    <w:rsid w:val="00B9345B"/>
    <w:rsid w:val="00BA02C4"/>
    <w:rsid w:val="00BA6C5B"/>
    <w:rsid w:val="00BB1A49"/>
    <w:rsid w:val="00BC0CD0"/>
    <w:rsid w:val="00BC4078"/>
    <w:rsid w:val="00BD336C"/>
    <w:rsid w:val="00BD429F"/>
    <w:rsid w:val="00BD5680"/>
    <w:rsid w:val="00BD7372"/>
    <w:rsid w:val="00BE5CD2"/>
    <w:rsid w:val="00C0151D"/>
    <w:rsid w:val="00C02AE9"/>
    <w:rsid w:val="00C07104"/>
    <w:rsid w:val="00C11C8E"/>
    <w:rsid w:val="00C12D97"/>
    <w:rsid w:val="00C1732A"/>
    <w:rsid w:val="00C26FEA"/>
    <w:rsid w:val="00C37075"/>
    <w:rsid w:val="00C37366"/>
    <w:rsid w:val="00C4328C"/>
    <w:rsid w:val="00C43C3B"/>
    <w:rsid w:val="00C46332"/>
    <w:rsid w:val="00C516A3"/>
    <w:rsid w:val="00C5675D"/>
    <w:rsid w:val="00C56AE1"/>
    <w:rsid w:val="00C713ED"/>
    <w:rsid w:val="00C847A4"/>
    <w:rsid w:val="00C86371"/>
    <w:rsid w:val="00C9253A"/>
    <w:rsid w:val="00C97A8E"/>
    <w:rsid w:val="00CA3AA1"/>
    <w:rsid w:val="00CA706A"/>
    <w:rsid w:val="00CD1816"/>
    <w:rsid w:val="00CE343C"/>
    <w:rsid w:val="00CE381C"/>
    <w:rsid w:val="00CE761D"/>
    <w:rsid w:val="00CF1639"/>
    <w:rsid w:val="00CF3254"/>
    <w:rsid w:val="00CF3EE2"/>
    <w:rsid w:val="00CF5146"/>
    <w:rsid w:val="00D076BB"/>
    <w:rsid w:val="00D12AF5"/>
    <w:rsid w:val="00D24792"/>
    <w:rsid w:val="00D5395C"/>
    <w:rsid w:val="00D57F48"/>
    <w:rsid w:val="00D62000"/>
    <w:rsid w:val="00D641AB"/>
    <w:rsid w:val="00D77AD6"/>
    <w:rsid w:val="00D92F65"/>
    <w:rsid w:val="00D95C7E"/>
    <w:rsid w:val="00DB7172"/>
    <w:rsid w:val="00DC3FE3"/>
    <w:rsid w:val="00DD448A"/>
    <w:rsid w:val="00DD6C67"/>
    <w:rsid w:val="00DE4CD8"/>
    <w:rsid w:val="00DE533E"/>
    <w:rsid w:val="00E00A21"/>
    <w:rsid w:val="00E03BE8"/>
    <w:rsid w:val="00E04C95"/>
    <w:rsid w:val="00E17185"/>
    <w:rsid w:val="00E37203"/>
    <w:rsid w:val="00E44D37"/>
    <w:rsid w:val="00E461E4"/>
    <w:rsid w:val="00E46879"/>
    <w:rsid w:val="00E65C05"/>
    <w:rsid w:val="00E71A80"/>
    <w:rsid w:val="00E80451"/>
    <w:rsid w:val="00E85F61"/>
    <w:rsid w:val="00E8622E"/>
    <w:rsid w:val="00EA7363"/>
    <w:rsid w:val="00EB304B"/>
    <w:rsid w:val="00EC0FD7"/>
    <w:rsid w:val="00EC7A16"/>
    <w:rsid w:val="00EF48EA"/>
    <w:rsid w:val="00F115B3"/>
    <w:rsid w:val="00F1667E"/>
    <w:rsid w:val="00F23D38"/>
    <w:rsid w:val="00F30BDD"/>
    <w:rsid w:val="00F30D3A"/>
    <w:rsid w:val="00F317C7"/>
    <w:rsid w:val="00F34CCA"/>
    <w:rsid w:val="00F446B8"/>
    <w:rsid w:val="00F518EB"/>
    <w:rsid w:val="00F72341"/>
    <w:rsid w:val="00F916EF"/>
    <w:rsid w:val="00F96E0B"/>
    <w:rsid w:val="00FA13D4"/>
    <w:rsid w:val="00FB0E81"/>
    <w:rsid w:val="00FE1AE1"/>
    <w:rsid w:val="00FE68CE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C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C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CDA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CDA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CDA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CD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27C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27C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27C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27C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27C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27C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27C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27CDA"/>
    <w:rPr>
      <w:rFonts w:ascii="Cambria" w:eastAsia="Times New Roman" w:hAnsi="Cambria" w:cs="Times New Roman"/>
      <w:lang w:val="en-US" w:bidi="en-US"/>
    </w:rPr>
  </w:style>
  <w:style w:type="character" w:styleId="a3">
    <w:name w:val="Emphasis"/>
    <w:uiPriority w:val="20"/>
    <w:qFormat/>
    <w:rsid w:val="00527CDA"/>
    <w:rPr>
      <w:rFonts w:ascii="Calibri" w:hAnsi="Calibri" w:cs="Calibri" w:hint="default"/>
      <w:b/>
      <w:bCs w:val="0"/>
      <w:i/>
      <w:iCs/>
    </w:rPr>
  </w:style>
  <w:style w:type="paragraph" w:styleId="a4">
    <w:name w:val="caption"/>
    <w:basedOn w:val="a"/>
    <w:next w:val="a"/>
    <w:uiPriority w:val="35"/>
    <w:semiHidden/>
    <w:unhideWhenUsed/>
    <w:qFormat/>
    <w:rsid w:val="00527CDA"/>
    <w:rPr>
      <w:rFonts w:ascii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27C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27CD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7">
    <w:name w:val="Body Text Indent"/>
    <w:basedOn w:val="a"/>
    <w:link w:val="a8"/>
    <w:unhideWhenUsed/>
    <w:rsid w:val="00527CDA"/>
    <w:pPr>
      <w:ind w:firstLine="709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27C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Subtitle"/>
    <w:basedOn w:val="a"/>
    <w:next w:val="a"/>
    <w:link w:val="aa"/>
    <w:uiPriority w:val="11"/>
    <w:qFormat/>
    <w:rsid w:val="00527CDA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527CDA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unhideWhenUsed/>
    <w:rsid w:val="00527CD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27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527CD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27C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basedOn w:val="a"/>
    <w:uiPriority w:val="1"/>
    <w:qFormat/>
    <w:rsid w:val="00527CDA"/>
    <w:rPr>
      <w:rFonts w:ascii="Calibri" w:hAnsi="Calibri"/>
      <w:szCs w:val="32"/>
      <w:lang w:val="en-US" w:eastAsia="en-US" w:bidi="en-US"/>
    </w:rPr>
  </w:style>
  <w:style w:type="paragraph" w:styleId="ae">
    <w:name w:val="List Paragraph"/>
    <w:basedOn w:val="a"/>
    <w:uiPriority w:val="34"/>
    <w:qFormat/>
    <w:rsid w:val="00527CD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527CDA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527CD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527CDA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527CDA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527CDA"/>
    <w:pPr>
      <w:outlineLvl w:val="9"/>
    </w:pPr>
  </w:style>
  <w:style w:type="character" w:styleId="af2">
    <w:name w:val="Subtle Emphasis"/>
    <w:uiPriority w:val="19"/>
    <w:qFormat/>
    <w:rsid w:val="00527CDA"/>
    <w:rPr>
      <w:i/>
      <w:iCs w:val="0"/>
      <w:color w:val="5A5A5A"/>
    </w:rPr>
  </w:style>
  <w:style w:type="character" w:styleId="af3">
    <w:name w:val="Intense Emphasis"/>
    <w:uiPriority w:val="21"/>
    <w:qFormat/>
    <w:rsid w:val="00527CDA"/>
    <w:rPr>
      <w:b/>
      <w:bCs w:val="0"/>
      <w:i/>
      <w:iCs w:val="0"/>
      <w:sz w:val="24"/>
      <w:szCs w:val="24"/>
      <w:u w:val="single"/>
    </w:rPr>
  </w:style>
  <w:style w:type="character" w:styleId="af4">
    <w:name w:val="Subtle Reference"/>
    <w:uiPriority w:val="31"/>
    <w:qFormat/>
    <w:rsid w:val="00527CDA"/>
    <w:rPr>
      <w:sz w:val="24"/>
      <w:szCs w:val="24"/>
      <w:u w:val="single"/>
    </w:rPr>
  </w:style>
  <w:style w:type="character" w:styleId="af5">
    <w:name w:val="Intense Reference"/>
    <w:uiPriority w:val="32"/>
    <w:qFormat/>
    <w:rsid w:val="00527CDA"/>
    <w:rPr>
      <w:b/>
      <w:bCs w:val="0"/>
      <w:sz w:val="24"/>
      <w:u w:val="single"/>
    </w:rPr>
  </w:style>
  <w:style w:type="character" w:styleId="af6">
    <w:name w:val="Book Title"/>
    <w:uiPriority w:val="33"/>
    <w:qFormat/>
    <w:rsid w:val="00527CDA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527CDA"/>
  </w:style>
  <w:style w:type="table" w:styleId="af7">
    <w:name w:val="Table Grid"/>
    <w:basedOn w:val="a1"/>
    <w:uiPriority w:val="59"/>
    <w:rsid w:val="005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12BD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1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312BD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1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156D01"/>
    <w:rPr>
      <w:b/>
      <w:bCs/>
    </w:rPr>
  </w:style>
  <w:style w:type="paragraph" w:customStyle="1" w:styleId="Default">
    <w:name w:val="Default"/>
    <w:rsid w:val="007C3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44330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35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Normal (Web)"/>
    <w:basedOn w:val="a"/>
    <w:uiPriority w:val="99"/>
    <w:rsid w:val="004A2892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CE7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C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C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CDA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CDA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CDA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CD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27C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27C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27C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27C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27C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27C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27C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27CDA"/>
    <w:rPr>
      <w:rFonts w:ascii="Cambria" w:eastAsia="Times New Roman" w:hAnsi="Cambria" w:cs="Times New Roman"/>
      <w:lang w:val="en-US" w:bidi="en-US"/>
    </w:rPr>
  </w:style>
  <w:style w:type="character" w:styleId="a3">
    <w:name w:val="Emphasis"/>
    <w:uiPriority w:val="20"/>
    <w:qFormat/>
    <w:rsid w:val="00527CDA"/>
    <w:rPr>
      <w:rFonts w:ascii="Calibri" w:hAnsi="Calibri" w:cs="Calibri" w:hint="default"/>
      <w:b/>
      <w:bCs w:val="0"/>
      <w:i/>
      <w:iCs/>
    </w:rPr>
  </w:style>
  <w:style w:type="paragraph" w:styleId="a4">
    <w:name w:val="caption"/>
    <w:basedOn w:val="a"/>
    <w:next w:val="a"/>
    <w:uiPriority w:val="35"/>
    <w:semiHidden/>
    <w:unhideWhenUsed/>
    <w:qFormat/>
    <w:rsid w:val="00527CDA"/>
    <w:rPr>
      <w:rFonts w:ascii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27C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27CD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7">
    <w:name w:val="Body Text Indent"/>
    <w:basedOn w:val="a"/>
    <w:link w:val="a8"/>
    <w:unhideWhenUsed/>
    <w:rsid w:val="00527CDA"/>
    <w:pPr>
      <w:ind w:firstLine="709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27C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Subtitle"/>
    <w:basedOn w:val="a"/>
    <w:next w:val="a"/>
    <w:link w:val="aa"/>
    <w:uiPriority w:val="11"/>
    <w:qFormat/>
    <w:rsid w:val="00527CDA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527CDA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unhideWhenUsed/>
    <w:rsid w:val="00527CD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27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527CD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27C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basedOn w:val="a"/>
    <w:uiPriority w:val="1"/>
    <w:qFormat/>
    <w:rsid w:val="00527CDA"/>
    <w:rPr>
      <w:rFonts w:ascii="Calibri" w:hAnsi="Calibri"/>
      <w:szCs w:val="32"/>
      <w:lang w:val="en-US" w:eastAsia="en-US" w:bidi="en-US"/>
    </w:rPr>
  </w:style>
  <w:style w:type="paragraph" w:styleId="ae">
    <w:name w:val="List Paragraph"/>
    <w:basedOn w:val="a"/>
    <w:uiPriority w:val="34"/>
    <w:qFormat/>
    <w:rsid w:val="00527CD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527CDA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527CD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527CDA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527CDA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527CDA"/>
    <w:pPr>
      <w:outlineLvl w:val="9"/>
    </w:pPr>
  </w:style>
  <w:style w:type="character" w:styleId="af2">
    <w:name w:val="Subtle Emphasis"/>
    <w:uiPriority w:val="19"/>
    <w:qFormat/>
    <w:rsid w:val="00527CDA"/>
    <w:rPr>
      <w:i/>
      <w:iCs w:val="0"/>
      <w:color w:val="5A5A5A"/>
    </w:rPr>
  </w:style>
  <w:style w:type="character" w:styleId="af3">
    <w:name w:val="Intense Emphasis"/>
    <w:uiPriority w:val="21"/>
    <w:qFormat/>
    <w:rsid w:val="00527CDA"/>
    <w:rPr>
      <w:b/>
      <w:bCs w:val="0"/>
      <w:i/>
      <w:iCs w:val="0"/>
      <w:sz w:val="24"/>
      <w:szCs w:val="24"/>
      <w:u w:val="single"/>
    </w:rPr>
  </w:style>
  <w:style w:type="character" w:styleId="af4">
    <w:name w:val="Subtle Reference"/>
    <w:uiPriority w:val="31"/>
    <w:qFormat/>
    <w:rsid w:val="00527CDA"/>
    <w:rPr>
      <w:sz w:val="24"/>
      <w:szCs w:val="24"/>
      <w:u w:val="single"/>
    </w:rPr>
  </w:style>
  <w:style w:type="character" w:styleId="af5">
    <w:name w:val="Intense Reference"/>
    <w:uiPriority w:val="32"/>
    <w:qFormat/>
    <w:rsid w:val="00527CDA"/>
    <w:rPr>
      <w:b/>
      <w:bCs w:val="0"/>
      <w:sz w:val="24"/>
      <w:u w:val="single"/>
    </w:rPr>
  </w:style>
  <w:style w:type="character" w:styleId="af6">
    <w:name w:val="Book Title"/>
    <w:uiPriority w:val="33"/>
    <w:qFormat/>
    <w:rsid w:val="00527CDA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527CDA"/>
  </w:style>
  <w:style w:type="table" w:styleId="af7">
    <w:name w:val="Table Grid"/>
    <w:basedOn w:val="a1"/>
    <w:uiPriority w:val="59"/>
    <w:rsid w:val="005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12BD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1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312BD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1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156D01"/>
    <w:rPr>
      <w:b/>
      <w:bCs/>
    </w:rPr>
  </w:style>
  <w:style w:type="paragraph" w:customStyle="1" w:styleId="Default">
    <w:name w:val="Default"/>
    <w:rsid w:val="007C3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44330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35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Normal (Web)"/>
    <w:basedOn w:val="a"/>
    <w:uiPriority w:val="99"/>
    <w:rsid w:val="004A2892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CE7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u79.ru/files/files/%D0%9F%D1%80%D0%B0%D0%B2%D0%B8%D0%BB%D0%B0%20%D0%B2%D0%BD%D1%83%D1%82%D1%80%D0%B5%D0%BD%D0%BD%D0%B5%D0%B3%D0%BE%20%D1%80%D0%B0%D1%81%D0%BF%D0%BE%D1%80%D1%8F%D0%B4%D0%BA%D0%B0%20%D0%B2%D0%BE%D1%81%D0%BF%D0%B8%D1%82%D0%B0%D0%BD%D0%BD%D0%B8%D0%BA%D0%BE%D0%B2.pdf" TargetMode="External"/><Relationship Id="rId18" Type="http://schemas.openxmlformats.org/officeDocument/2006/relationships/hyperlink" Target="https://dou79.ru/files/files/%D0%9F%D0%BE%D0%BB%D0%BE%D0%B6%D0%B5%D0%BD%D0%B8%D0%B5%20%D0%BE%20%D0%BA%D0%BE%D0%BD%D1%81%D1%83%D0%BB%D1%8C%D1%82%D0%B0%D1%86%D0%B8%D0%BE%D0%BD%D0%BD%D0%BE%D0%BC%20%D1%86%D0%B5%D0%BD%D1%82%D1%80%D0%B5(1)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u79.ru/files/files/%D0%9F%D0%BE%D0%BB%D0%BE%D0%B6%D0%B5%D0%BD%D0%B8%D0%B5%20%D0%BE%20%D1%81%D0%BE%D0%B2%D0%B5%D1%82%D0%B5%20%D1%80%D0%BE%D0%B4%D0%B8%D1%82%D0%B5%D0%BB%D0%B5%D0%B9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u79.ru/files/files/%D0%9F%D1%80%D0%B8%D0%BA%D0%B0%D0%B7%20%D0%BE%D0%B1%20%D1%83%D1%82%D0%B2_%20%D0%BF%D1%80%D0%B0%D0%B2%D0%B8%D0%BB%20%D0%BF%D1%80%D0%B5%D0%BC%D0%B0%20%D0%B2%D0%BE%D1%81%D0%BF%D0%B8%D1%82%D0%B0%D0%BD%D0%BD%D0%B8%D0%BA%D0%BE%D0%B2%20(pdf_io).pdf" TargetMode="External"/><Relationship Id="rId17" Type="http://schemas.openxmlformats.org/officeDocument/2006/relationships/hyperlink" Target="https://dou79.ru/files/files/%D0%9F%D0%BE%D0%BB%D0%BE%D0%B6%D0%B5%D0%BD%D0%B8%D0%B5%20%D0%BE%20%D0%B2%D0%B7%D0%B0%D0%B8%D0%BC%D0%BE%D0%B4%D0%B5%D0%B9%D1%81%D1%82%D0%B2%D0%B8%D0%B8%20%D1%81%20%D1%81%D0%B5%D0%BC%D1%8C%D1%8F%D0%BC%D0%B8%20%D0%B2%D0%BE%D1%81%D0%BF%D0%B8%D1%82%D0%B0%D0%BD%D0%BD%D0%B8%D0%BA%D0%BE%D0%B2.pdf" TargetMode="External"/><Relationship Id="rId25" Type="http://schemas.openxmlformats.org/officeDocument/2006/relationships/hyperlink" Target="https://dou79.ru/files/files/%D0%90%D0%BA%D1%82%20%D0%A0%D0%BE%D1%81%D1%81%D0%B5%D0%BB%D1%8C%D1%85%D0%BE%D0%B7%D0%BD%D0%B0%D0%B4%D0%B7%D0%BE%D1%80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u79.ru/files/files/%D0%9F%D1%80%D0%B8%D0%BA%D0%B0%D0%B7%20%D0%BE%20%D0%BF%D0%BE%D1%80%D1%8F%D0%B4%D0%BA%D0%B5%20.pdf" TargetMode="External"/><Relationship Id="rId20" Type="http://schemas.openxmlformats.org/officeDocument/2006/relationships/hyperlink" Target="https://dou79.ru/files/files/%D0%9F%D0%BE%D0%BB%D0%BE%D0%B6%D0%B5%D0%BD%D0%B8%D0%B5%20%D0%BE%20%D0%9F%D0%B5%D0%B4%D0%B0%D0%B3%D0%BE%D0%B3%D0%B8%D1%87%D0%B5%D1%81%D0%BA%D0%BE%D0%BC%20%D1%81%D0%BE%D0%B2%D0%B5%D1%82%D0%B5(1)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u79.ru/files/files/%D0%9F%D1%80%D0%B0%D0%B2%D0%B8%D0%BB%D0%B0%20%D0%BF%D1%80%D0%B8%D0%B5%D0%BC%D0%B0%20%D0%B2%D0%BE%D1%81%D0%BF%D0%B8%D1%82%D0%B0%D0%BD%D0%BD%D0%B8%D0%BA%D0%BE%D0%B2%20%D0%B2%20%20%D0%9C%D0%91%D0%94%D0%9E%D0%A3%20%E2%84%96%2079(2).docx" TargetMode="External"/><Relationship Id="rId24" Type="http://schemas.openxmlformats.org/officeDocument/2006/relationships/hyperlink" Target="https://dou79.ru/files/files/%D0%90%D0%BA%D1%82%20%D0%BF%D1%80%D0%BE%D0%B2%D0%B5%D1%80%D0%BA%D0%B8%20%D0%BA%20%D0%9B%D0%9E%D0%9A%20201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u79.ru/files/files/%D0%9F%D0%BE%D0%BB%D0%BE%D0%B6%D0%B5%D0%BD%D0%B8%D0%B5%20%D0%BE%20%D0%BF%D0%BE%D1%80%D1%8F%D0%B4%D0%BA%D0%B5%20%D0%BE%D1%84%D0%BE%D1%80%D0%BC%D0%BB%D0%B5%D0%BD%D0%B8%D1%8F%20%D0%B2%D0%BE%D0%B7%D0%BD%D0%B8%D0%BA%D0%BD%D0%BE%D0%B2%D0%B5%D0%BD%D0%B8%D1%8F%2C%20%D0%BF%D1%80%D0%B8%D0%BE%D1%81%D1%82%D0%B0%D0%BD%D0%BE%D0%B2%D0%BB%D0%B5%D0%BD%D0%B8%D1%8F%20%D0%B8%20%D0%BF%D1%80%D0%B5%D0%BA%D1%80%D0%B0%D1%89%D0%B5%D0%BD%D0%B8%D1%8F%20%D1%81%20%D0%BF%D0%B5%D1%87%D0%B0%D1%82%D1%8C%D1%8E%20%20%D0%B8%20%D0%BF%D0%BE%D0%B4%D0%BF%D0%B8%D1%81%D1%8C%D1%8E(2).docx" TargetMode="External"/><Relationship Id="rId23" Type="http://schemas.openxmlformats.org/officeDocument/2006/relationships/hyperlink" Target="https://dou79.ru/files/files/%D0%9F%D0%BE%D0%BB%D0%BE%D0%B6%D0%B5%D0%BD%D0%B8%D0%B5%20%D0%BE%20%D0%BF%D1%81%D0%B8%D1%85%D0%BE%D0%BB%D0%BE%D0%B3%D0%BE-%D0%BF%D0%B5%D0%B4%D0%B0%D0%B3%D0%BE%D0%B3%D0%B8%D1%87%D0%B5%D1%81%D0%BA%D0%BE%D0%BC%20%D1%81%D0%BE%D0%BF%D1%80%D0%BE%D0%B2%D0%BE%D0%B6%D0%B4%D0%B5%D0%BD%D0%B8%D0%B8%20%D0%BE%D0%B1%D1%80%D0%B0%D0%B7%D0%BE%D0%B2%D0%B0%D1%82%D0%B5%D0%BB%D1%8C%D0%BD%D0%BE%D0%B3%D0%BE%20%D0%BF%D1%80%D0%BE%D1%86%D0%B5%D1%81%D1%81%D0%B0%20%D0%9C%D0%91%D0%94%D0%9E%D0%A3%20%E2%84%96%2079(1)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dou_79@mail.ru" TargetMode="External"/><Relationship Id="rId19" Type="http://schemas.openxmlformats.org/officeDocument/2006/relationships/hyperlink" Target="https://dou79.ru/files/files/%D0%9F%D0%BE%D0%BB%D0%BE%D0%B6%D0%B5%D0%BD%D0%B8%D0%B5%20%D0%BE%20%D0%BF%D1%81%D0%B8%D1%85%D0%BE%D0%BB%D0%BE%D0%B3%D0%BE-%D0%BF%D0%B5%D0%B4%D0%B0%D0%B3%D0%BE%D0%B3%D0%B8%D1%87%D0%B5%D1%81%D0%BA%D0%BE%D0%BC%20%D1%81%D0%BE%D0%BF%D1%80%D0%BE%D0%B2%D0%BE%D0%B6%D0%B4%D0%B5%D0%BD%D0%B8%D0%B8%20%D0%BE%D0%B1%D1%80%D0%B0%D0%B7%D0%BE%D0%B2%D0%B0%D1%82%D0%B5%D0%BB%D1%8C%D0%BD%D0%BE%D0%B3%D0%BE%20%D0%BF%D1%80%D0%BE%D1%86%D0%B5%D1%81%D1%81%D0%B0%20%D0%9C%D0%91%D0%94%D0%9E%D0%A3%20%E2%84%96%2079(1)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u79.ru/files/files/%D0%9F%D0%BE%D0%BB%D0%BE%D0%B6%D0%B5%D0%BD%D0%B8%D0%B5%20%D0%BE%20%D0%BF%D0%BE%D1%80%D1%8F%D0%B4%D0%BA%D0%B5%20%D0%BE%D1%84%D0%BE%D1%80%D0%BC%D0%BB%D0%B5%D0%BD%D0%B8%D1%8F%20%D0%B2%D0%BE%D0%B7%D0%BD%D0%B8%D0%BA%D0%BD%D0%BE%D0%B2%D0%B5%D0%BD%D0%B8%D1%8F%2C%20%D0%BF%D1%80%D0%B8%D0%BE%D1%81%D1%82%D0%B0%D0%BD%D0%BE%D0%B2%D0%BB%D0%B5%D0%BD%D0%B8%D1%8F%20%D0%B8%20%D0%BF%D1%80%D0%B5%D0%BA%D1%80%D0%B0%D1%89%D0%B5%D0%BD%D0%B8%D1%8F%20%D1%81%20%D0%BF%D0%B5%D1%87%D0%B0%D1%82%D1%8C%D1%8E%20%20%D0%B8%20%D0%BF%D0%BE%D0%B4%D0%BF%D0%B8%D1%81%D1%8C%D1%8E.docx" TargetMode="External"/><Relationship Id="rId22" Type="http://schemas.openxmlformats.org/officeDocument/2006/relationships/hyperlink" Target="https://dou79.ru/files/files/%D0%9F%D0%BE%D0%BB%D0%BE%D0%B6%D0%B5%D0%BD%D0%B8%D0%B5%20%D0%BE%20%D0%BA%D0%BE%D0%BC%D0%B8%D1%81%D1%81%D0%B8%D0%B8%20%D0%BF%D0%BE%20%D1%83%D1%80%D0%B5%D0%B3%D1%83%D0%BB%D0%B8%D1%80%D0%BE%D0%B2%D0%B0%D0%BD%D0%B8%D1%8E%20%D1%81%D0%BF%D0%BE%D1%80%D0%BE%D0%B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6A9D-D117-46E5-980C-4779D1D5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11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</cp:revision>
  <cp:lastPrinted>2017-05-22T09:29:00Z</cp:lastPrinted>
  <dcterms:created xsi:type="dcterms:W3CDTF">2017-05-15T11:08:00Z</dcterms:created>
  <dcterms:modified xsi:type="dcterms:W3CDTF">2017-07-13T12:17:00Z</dcterms:modified>
</cp:coreProperties>
</file>