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A0" w:rsidRPr="007B21A0" w:rsidRDefault="007B21A0" w:rsidP="007B21A0">
      <w:pPr>
        <w:spacing w:after="75" w:line="240" w:lineRule="auto"/>
        <w:rPr>
          <w:rFonts w:ascii="Arial" w:eastAsia="Times New Roman" w:hAnsi="Arial" w:cs="Arial"/>
          <w:color w:val="0071AA"/>
          <w:sz w:val="23"/>
          <w:szCs w:val="23"/>
          <w:lang w:eastAsia="ru-RU"/>
        </w:rPr>
      </w:pPr>
      <w:r w:rsidRPr="007B21A0">
        <w:rPr>
          <w:rFonts w:ascii="Arial" w:eastAsia="Times New Roman" w:hAnsi="Arial" w:cs="Arial"/>
          <w:color w:val="0071AA"/>
          <w:sz w:val="23"/>
          <w:szCs w:val="23"/>
          <w:lang w:eastAsia="ru-RU"/>
        </w:rPr>
        <w:t>ГИС АО "Навигатор" дополнительного образования Архангельской области</w:t>
      </w:r>
    </w:p>
    <w:p w:rsidR="007B21A0" w:rsidRPr="007B21A0" w:rsidRDefault="007B21A0" w:rsidP="007B21A0">
      <w:pPr>
        <w:spacing w:after="0" w:line="239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1A0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Это информационный интернет-портал Навигатор, в котором содержится максимально полная информация о кружках, секциях и организациях дополнительного образования. С помощью Навигатора учреждения дополнительного образования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</w:t>
      </w:r>
    </w:p>
    <w:p w:rsidR="007B21A0" w:rsidRPr="007B21A0" w:rsidRDefault="007B21A0" w:rsidP="007B21A0">
      <w:pPr>
        <w:spacing w:after="0" w:line="239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1A0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Ссылка на сайт </w:t>
      </w:r>
      <w:hyperlink r:id="rId5" w:history="1">
        <w:r w:rsidRPr="007B21A0">
          <w:rPr>
            <w:rFonts w:ascii="Arial" w:eastAsia="Times New Roman" w:hAnsi="Arial" w:cs="Arial"/>
            <w:color w:val="0071AA"/>
            <w:sz w:val="18"/>
            <w:szCs w:val="18"/>
            <w:u w:val="single"/>
            <w:lang w:eastAsia="ru-RU"/>
          </w:rPr>
          <w:t>Навигатор дополнительного образования АО (dop29.ru) </w:t>
        </w:r>
      </w:hyperlink>
    </w:p>
    <w:p w:rsidR="007B21A0" w:rsidRPr="007B21A0" w:rsidRDefault="007B21A0" w:rsidP="007B21A0">
      <w:pPr>
        <w:spacing w:after="0" w:line="239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7B21A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Инструкция по работе с навигатором</w:t>
        </w:r>
      </w:hyperlink>
    </w:p>
    <w:p w:rsidR="007B21A0" w:rsidRPr="007B21A0" w:rsidRDefault="007B21A0" w:rsidP="007B21A0">
      <w:pPr>
        <w:spacing w:after="0" w:line="239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21A0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В Архангельской области создан навигатор по кружкам, секциям и объединениям, в которых занимаются юные северяне. Система </w:t>
      </w:r>
      <w:r w:rsidRPr="007B21A0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создана на основании Приказа Министерства просвещения РФ от 3 сентября 2019 г. № 467 «Об утверждении Целевой модели развития региональных систем дополнительного образования детей» и постановления Правительства Архангельской области от 3 сентября 2019 года N 472-пп. Оператором ГИС «Навигатор» в нашем регионе является министерство образования и науки Архангельской области.</w:t>
      </w:r>
    </w:p>
    <w:p w:rsidR="007B21A0" w:rsidRPr="007B21A0" w:rsidRDefault="007B21A0" w:rsidP="007B21A0">
      <w:pPr>
        <w:spacing w:after="105" w:line="239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Теперь, чтобы записать ребёнка в кружок или секцию, родителям понадобится компьютер и электронный ресурс «Навигатор». Освоить его придётся не только тем, кто впервые выбирает для своего ребёнка учреждение дополнительного образования, но и тем, чьи дети уже их посещают. В перечне «Навигатора» указаны только те организации, которые имеют лицензии на образовательную деятельность: организации дополнительного образования (сфера образования, культуры и спорта); общеобразовательные организации; дошкольные образовательные организации; организации дополнительного образования </w:t>
      </w:r>
      <w:proofErr w:type="gramStart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негосударственного  сектора</w:t>
      </w:r>
      <w:proofErr w:type="gramEnd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экономики; организации высшего образования (САФУ имени М.В. Ломоносова).</w:t>
      </w:r>
    </w:p>
    <w:p w:rsidR="007B21A0" w:rsidRPr="007B21A0" w:rsidRDefault="007B21A0" w:rsidP="007B21A0">
      <w:pPr>
        <w:spacing w:after="0" w:line="239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 «Навигаторе» размещены дополнительные общеразвивающие программы</w:t>
      </w:r>
      <w:r w:rsidRPr="007B21A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br/>
        <w:t>по шести направленностям:</w:t>
      </w:r>
    </w:p>
    <w:p w:rsidR="007B21A0" w:rsidRPr="007B21A0" w:rsidRDefault="007B21A0" w:rsidP="007B21A0">
      <w:pPr>
        <w:numPr>
          <w:ilvl w:val="0"/>
          <w:numId w:val="1"/>
        </w:numPr>
        <w:spacing w:after="0" w:line="239" w:lineRule="atLeast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художественная (вокальное, театральное, </w:t>
      </w:r>
      <w:proofErr w:type="gramStart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изобразительное  искусство</w:t>
      </w:r>
      <w:proofErr w:type="gramEnd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 декоративно-прикладное творчество и др.);</w:t>
      </w:r>
    </w:p>
    <w:p w:rsidR="007B21A0" w:rsidRPr="007B21A0" w:rsidRDefault="007B21A0" w:rsidP="007B21A0">
      <w:pPr>
        <w:numPr>
          <w:ilvl w:val="0"/>
          <w:numId w:val="1"/>
        </w:numPr>
        <w:spacing w:after="0" w:line="239" w:lineRule="atLeast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социально-педагогическая (развитие лидерских качеств, изучение иностранных языков, литературное творчество и др.);</w:t>
      </w:r>
    </w:p>
    <w:p w:rsidR="007B21A0" w:rsidRPr="007B21A0" w:rsidRDefault="007B21A0" w:rsidP="007B21A0">
      <w:pPr>
        <w:numPr>
          <w:ilvl w:val="0"/>
          <w:numId w:val="1"/>
        </w:numPr>
        <w:spacing w:after="0" w:line="239" w:lineRule="atLeast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туристско-краеведческая (туризм, краеведение);</w:t>
      </w:r>
    </w:p>
    <w:p w:rsidR="007B21A0" w:rsidRPr="007B21A0" w:rsidRDefault="007B21A0" w:rsidP="007B21A0">
      <w:pPr>
        <w:numPr>
          <w:ilvl w:val="0"/>
          <w:numId w:val="1"/>
        </w:numPr>
        <w:spacing w:after="0" w:line="239" w:lineRule="atLeast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естественнонаучное (изучение природы родного края, формирование экологических компетенций и др.);</w:t>
      </w:r>
    </w:p>
    <w:p w:rsidR="007B21A0" w:rsidRPr="007B21A0" w:rsidRDefault="007B21A0" w:rsidP="007B21A0">
      <w:pPr>
        <w:numPr>
          <w:ilvl w:val="0"/>
          <w:numId w:val="1"/>
        </w:numPr>
        <w:spacing w:after="0" w:line="239" w:lineRule="atLeast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техническая (начальное техническое моделирование, судо-авиа-</w:t>
      </w:r>
      <w:proofErr w:type="spellStart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ракетомоделирование</w:t>
      </w:r>
      <w:proofErr w:type="spellEnd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gramStart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робототехника,  информационные</w:t>
      </w:r>
      <w:proofErr w:type="gramEnd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технологии, направления </w:t>
      </w:r>
      <w:proofErr w:type="spellStart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кванториума</w:t>
      </w:r>
      <w:proofErr w:type="spellEnd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др.);</w:t>
      </w:r>
    </w:p>
    <w:p w:rsidR="007B21A0" w:rsidRPr="007B21A0" w:rsidRDefault="007B21A0" w:rsidP="007B21A0">
      <w:pPr>
        <w:numPr>
          <w:ilvl w:val="0"/>
          <w:numId w:val="1"/>
        </w:numPr>
        <w:spacing w:after="0" w:line="239" w:lineRule="atLeast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физкультурно-спортивная (оздоровительные направления, виды спорта).</w:t>
      </w:r>
    </w:p>
    <w:p w:rsidR="007B21A0" w:rsidRPr="007B21A0" w:rsidRDefault="007B21A0" w:rsidP="007B21A0">
      <w:pPr>
        <w:spacing w:after="105" w:line="239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По каждому виду деятельности в «Навигаторе» размещена индивидуальная образовательная программа. В карточке программы представлена подробная информация: описание процесса обучения, компетенции, которыми овладеет ребёнок, цели и </w:t>
      </w:r>
      <w:proofErr w:type="gramStart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задачи  обучения</w:t>
      </w:r>
      <w:proofErr w:type="gramEnd"/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ожидаемые результаты, расписание, контактные данные организатора, адрес места проведения занятий, особые условия приёма. В личном кабинете родители смогут отслеживать посещаемость, качество обучения, оценки и домашнее задание.</w:t>
      </w:r>
    </w:p>
    <w:p w:rsidR="007B21A0" w:rsidRPr="007B21A0" w:rsidRDefault="007B21A0" w:rsidP="007B21A0">
      <w:pPr>
        <w:spacing w:after="0" w:line="239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Какие действия необходимо предпринять родителям, чтобы записать своего ребёнка в секцию, кружок?</w:t>
      </w:r>
    </w:p>
    <w:p w:rsidR="007B21A0" w:rsidRPr="007B21A0" w:rsidRDefault="007B21A0" w:rsidP="007B21A0">
      <w:pPr>
        <w:spacing w:after="105" w:line="239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Для начала родители должны оформить электронную заявку на обучение. Пошагово делается это следующим образом:</w:t>
      </w:r>
    </w:p>
    <w:p w:rsidR="007B21A0" w:rsidRPr="007B21A0" w:rsidRDefault="007B21A0" w:rsidP="007B21A0">
      <w:pPr>
        <w:numPr>
          <w:ilvl w:val="0"/>
          <w:numId w:val="2"/>
        </w:numPr>
        <w:spacing w:after="0" w:line="239" w:lineRule="atLeast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родитель регистрируется на сайте </w:t>
      </w:r>
      <w:hyperlink r:id="rId7" w:tgtFrame="_blank" w:history="1">
        <w:r w:rsidRPr="007B21A0">
          <w:rPr>
            <w:rFonts w:ascii="Verdana" w:eastAsia="Times New Roman" w:hAnsi="Verdana" w:cs="Times New Roman"/>
            <w:color w:val="6B77C9"/>
            <w:sz w:val="18"/>
            <w:szCs w:val="18"/>
            <w:u w:val="single"/>
            <w:lang w:eastAsia="ru-RU"/>
          </w:rPr>
          <w:t>https://dop29.ru</w:t>
        </w:r>
      </w:hyperlink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</w:t>
      </w:r>
    </w:p>
    <w:p w:rsidR="007B21A0" w:rsidRPr="007B21A0" w:rsidRDefault="007B21A0" w:rsidP="007B21A0">
      <w:pPr>
        <w:numPr>
          <w:ilvl w:val="0"/>
          <w:numId w:val="2"/>
        </w:numPr>
        <w:spacing w:after="0" w:line="239" w:lineRule="atLeast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вносит в личный кабинет во вкладке «Дети» данные ребёнка: ФИО и дату рождения;</w:t>
      </w:r>
    </w:p>
    <w:p w:rsidR="007B21A0" w:rsidRPr="007B21A0" w:rsidRDefault="007B21A0" w:rsidP="007B21A0">
      <w:pPr>
        <w:numPr>
          <w:ilvl w:val="0"/>
          <w:numId w:val="2"/>
        </w:numPr>
        <w:spacing w:after="0" w:line="239" w:lineRule="atLeast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отправляет запрос на получение сертификата (кнопка «Получить сертификат»).</w:t>
      </w:r>
    </w:p>
    <w:p w:rsidR="007B21A0" w:rsidRPr="007B21A0" w:rsidRDefault="007B21A0" w:rsidP="007B21A0">
      <w:pPr>
        <w:spacing w:after="105" w:line="239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После этого необходимо обратиться в выбранную образовательную организацию для написания заявления на получение сертификата учёта и там же подписать согласие на обработку персональных данных.</w:t>
      </w:r>
    </w:p>
    <w:p w:rsidR="007B21A0" w:rsidRPr="007B21A0" w:rsidRDefault="007B21A0" w:rsidP="007B21A0">
      <w:pPr>
        <w:spacing w:after="105" w:line="239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Уважаемые родители! Заявочная компания на будущий учебный год ещё не началась! Сейчас вы можете зайти в «Навигатор» для того, чтобы зарегистрироваться и получить сертификат учёта. Больше ничего делать не надо (пока). </w:t>
      </w:r>
    </w:p>
    <w:p w:rsidR="007B21A0" w:rsidRPr="007B21A0" w:rsidRDefault="007B21A0" w:rsidP="007B21A0">
      <w:pPr>
        <w:spacing w:after="105" w:line="239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B21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Стоит понимать, что сроки приёма заявок в каждом учреждении дополнительного образования могут быть разные!  Как только стартует приёмная компания, вам надо будет зайти в «Навигатор», выбрать в каталоге необходимую дополнительную общеразвивающую программу и нажать кнопку «Записаться», и после этого лично обратиться в выбранную образовательную организацию для подписания документов.</w:t>
      </w:r>
    </w:p>
    <w:p w:rsidR="00BE0FCE" w:rsidRDefault="00BE0FCE">
      <w:bookmarkStart w:id="0" w:name="_GoBack"/>
      <w:bookmarkEnd w:id="0"/>
    </w:p>
    <w:sectPr w:rsidR="00BE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0ABD"/>
    <w:multiLevelType w:val="multilevel"/>
    <w:tmpl w:val="3560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956A2"/>
    <w:multiLevelType w:val="multilevel"/>
    <w:tmpl w:val="B3F0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E7"/>
    <w:rsid w:val="005171E7"/>
    <w:rsid w:val="007B21A0"/>
    <w:rsid w:val="00B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AA673-4A35-4742-B246-F753B1F7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1A0"/>
    <w:rPr>
      <w:color w:val="0000FF"/>
      <w:u w:val="single"/>
    </w:rPr>
  </w:style>
  <w:style w:type="character" w:styleId="a5">
    <w:name w:val="Strong"/>
    <w:basedOn w:val="a0"/>
    <w:uiPriority w:val="22"/>
    <w:qFormat/>
    <w:rsid w:val="007B2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p2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79.ru/files/files/%D0%9D%D0%B0%D0%B2%D0%B8%D0%B3%D0%B0%D1%82%D0%BE%D1%80(1).pptx" TargetMode="External"/><Relationship Id="rId5" Type="http://schemas.openxmlformats.org/officeDocument/2006/relationships/hyperlink" Target="http://dop29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Федотова</dc:creator>
  <cp:keywords/>
  <dc:description/>
  <cp:lastModifiedBy>Галина Федотова</cp:lastModifiedBy>
  <cp:revision>2</cp:revision>
  <dcterms:created xsi:type="dcterms:W3CDTF">2020-05-27T07:56:00Z</dcterms:created>
  <dcterms:modified xsi:type="dcterms:W3CDTF">2020-05-27T07:56:00Z</dcterms:modified>
</cp:coreProperties>
</file>