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1C" w:rsidRPr="00DF4BE3" w:rsidRDefault="00DF4BE3" w:rsidP="00DF4BE3">
      <w:pPr>
        <w:pStyle w:val="1"/>
        <w:rPr>
          <w:rFonts w:eastAsia="Times New Roman"/>
          <w:color w:val="C00000"/>
          <w:lang w:eastAsia="ru-RU"/>
        </w:rPr>
      </w:pPr>
      <w:r w:rsidRPr="00DF4BE3">
        <w:rPr>
          <w:rFonts w:eastAsia="Times New Roman"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91440</wp:posOffset>
            </wp:positionH>
            <wp:positionV relativeFrom="line">
              <wp:posOffset>394335</wp:posOffset>
            </wp:positionV>
            <wp:extent cx="2809875" cy="2809875"/>
            <wp:effectExtent l="19050" t="0" r="9525" b="0"/>
            <wp:wrapSquare wrapText="bothSides"/>
            <wp:docPr id="2" name="graphics1" descr="http://vkjournal.ru/vk/html/578/578615/b645e524a1512ce68947d3b9c94_html_m304b5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 descr="http://vkjournal.ru/vk/html/578/578615/b645e524a1512ce68947d3b9c94_html_m304b57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E1C" w:rsidRPr="00DF4BE3">
        <w:rPr>
          <w:rFonts w:eastAsia="Times New Roman"/>
          <w:color w:val="C00000"/>
          <w:lang w:eastAsia="ru-RU"/>
        </w:rPr>
        <w:t>ИГРА</w:t>
      </w:r>
      <w:r>
        <w:rPr>
          <w:rFonts w:eastAsia="Times New Roman"/>
          <w:color w:val="C00000"/>
          <w:lang w:eastAsia="ru-RU"/>
        </w:rPr>
        <w:t xml:space="preserve"> </w:t>
      </w:r>
      <w:r w:rsidR="003E5E1C" w:rsidRPr="00DF4BE3">
        <w:rPr>
          <w:rFonts w:eastAsia="Times New Roman"/>
          <w:color w:val="C00000"/>
          <w:lang w:eastAsia="ru-RU"/>
        </w:rPr>
        <w:t xml:space="preserve"> КАК</w:t>
      </w:r>
      <w:r>
        <w:rPr>
          <w:rFonts w:eastAsia="Times New Roman"/>
          <w:color w:val="C00000"/>
          <w:lang w:eastAsia="ru-RU"/>
        </w:rPr>
        <w:t xml:space="preserve"> </w:t>
      </w:r>
      <w:r w:rsidR="003E5E1C" w:rsidRPr="00DF4BE3">
        <w:rPr>
          <w:rFonts w:eastAsia="Times New Roman"/>
          <w:color w:val="C00000"/>
          <w:lang w:eastAsia="ru-RU"/>
        </w:rPr>
        <w:t xml:space="preserve"> СРЕДСТВО НРАВСТВЕННОГО</w:t>
      </w:r>
      <w:r>
        <w:rPr>
          <w:rFonts w:eastAsia="Times New Roman"/>
          <w:color w:val="C00000"/>
          <w:lang w:eastAsia="ru-RU"/>
        </w:rPr>
        <w:t xml:space="preserve"> </w:t>
      </w:r>
      <w:r w:rsidR="003E5E1C" w:rsidRPr="00DF4BE3">
        <w:rPr>
          <w:rFonts w:eastAsia="Times New Roman"/>
          <w:color w:val="C00000"/>
          <w:lang w:eastAsia="ru-RU"/>
        </w:rPr>
        <w:t xml:space="preserve"> ВОСПИТАНИЯ ДЕТЕЙ</w:t>
      </w: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Игра – одно из наиболее эффективных средств нравственного воспитания дошкольника в семье. Игра ребенка имеет свои особенности. Эмоциональная сторона игры часто определяется отношением между членами семьи. Эти отношения вызывают у ребенка желание подражать старшим членам семьи, их взаимоотношениям. Чем демократичнее эти отношения, тем ярче они проявляются в общении ребенка со взрослыми, переносятся им в игру.</w:t>
      </w: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Общение с близкими, разнообразные жизненные ситуации создают условия для игровой деятельности ребенка, особенно для развития сюжетно-ролевых игр с бытовой тематикой. В семье ребенок имеет возможность включиться в трудовую деятельность взрослых, что способствует возникновению отношения сотрудничества, доверия, взаимопонимания между ним и взрослыми. Но для дошкольника труд является еще и игрой.</w:t>
      </w:r>
    </w:p>
    <w:p w:rsidR="00AE4536" w:rsidRPr="00DF4BE3" w:rsidRDefault="00AE4536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714875" cy="2895600"/>
            <wp:effectExtent l="19050" t="0" r="9525" b="0"/>
            <wp:docPr id="4" name="Рисунок 1" descr="D:\Наши фото\ШАБЛОНЫ\17019_7a214ab3553a3d35cfe1566226198f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ШАБЛОНЫ\17019_7a214ab3553a3d35cfe1566226198f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Однако, родители не всегда представляют правила организации такой игры, не во всех семьях есть игровой уголок. Игрушки хранятся в беспорядке в ящиках, коробах, тумбочках. Не пересматривается в зависимости от возраста состав игрушек. Сломанные игрушки хранятся вместе со сломанными. Критериями приобретения игрушки является ее яркость, новизна, внешняя привлекательность, а мотивами приобретения выступает желание порадовать, позабавить ребенка.</w:t>
      </w:r>
    </w:p>
    <w:p w:rsidR="0094261F" w:rsidRPr="00DF4BE3" w:rsidRDefault="0094261F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410075" cy="1879871"/>
            <wp:effectExtent l="0" t="0" r="0" b="0"/>
            <wp:docPr id="1" name="Рисунок 1" descr="D:\Наши фото\ШАБЛОНЫ\0_8211e_fc54a5f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ШАБЛОНЫ\0_8211e_fc54a5ff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1F" w:rsidRPr="00DF4BE3" w:rsidRDefault="0094261F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Одним </w:t>
      </w:r>
      <w:r w:rsidR="00B77F35"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из недостатка</w:t>
      </w: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семейного воспитания также является стремление родителей покупать детям игрушки в зависимости от того, кто у них: сын или дочь. Вследствие этого девочки дома играют только с куклами, а мальчики приобретают только транспорт, оружие. При этом, старшие члены семьи не осознают того, что ограничивают формирование интересов детей, так как правильный подбор игрового материала побуждает к разнообразным играм и обеспечивает развитие различных интересов.</w:t>
      </w: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Но и при наличии достаточного количества игрушек в семье разрешается использовать в играх предметы домашнего быта (диванные подушки, стулья, мамин шарф и пр.). В играх детей эти предметы сохраняют свои функции или же приобретают новые, развивая тем самым фантазию, дополняя и обогащая сюжет, игровой замысел, содержание игры.</w:t>
      </w:r>
    </w:p>
    <w:p w:rsidR="003E5E1C" w:rsidRPr="00DF4BE3" w:rsidRDefault="003E5E1C" w:rsidP="003E5E1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Также родителям не стоит забывать о том, как важно ребенку даже небольшое участие взрослых в детской игре, для них очень важно чувствовать, что его понимают и одобряют его игровые действия. Взрослый, вступая в игру с ребенком, берет на себя определенную роль и выполняет правила, предписанные ею, но одновременно он незаметно руководит игрой. Стать партнером в игре – значит занять положение сотрудничества, взаимопонимания, соблюдать равенство отношений. Такое игровое общение отличается от повседневного отсутствием наставничества.</w:t>
      </w:r>
    </w:p>
    <w:p w:rsidR="003E5E1C" w:rsidRPr="00DF4BE3" w:rsidRDefault="003E5E1C" w:rsidP="003E5E1C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E5E1C" w:rsidRPr="00DF4BE3" w:rsidRDefault="00103C02" w:rsidP="003E5E1C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485927" cy="3533775"/>
            <wp:effectExtent l="19050" t="0" r="473" b="0"/>
            <wp:docPr id="8" name="Рисунок 1" descr="D:\Наши фото\ШАБЛОНЫ\41d4b6dfa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ШАБЛОНЫ\41d4b6dfa4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21" cy="353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1C" w:rsidRPr="00DF4BE3" w:rsidRDefault="003E5E1C" w:rsidP="003E5E1C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E5E1C" w:rsidRPr="0064423B" w:rsidRDefault="003E5E1C" w:rsidP="0064423B">
      <w:pPr>
        <w:shd w:val="clear" w:color="auto" w:fill="FFFFFF"/>
        <w:spacing w:before="100" w:beforeAutospacing="1" w:after="100" w:afterAutospacing="1" w:line="270" w:lineRule="atLeast"/>
        <w:ind w:left="1416" w:firstLine="708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4423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Советы родителям</w:t>
      </w:r>
    </w:p>
    <w:p w:rsidR="00103C02" w:rsidRPr="00DF4BE3" w:rsidRDefault="003E5E1C" w:rsidP="00103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Детям следует приобретать игрушки разных видов: сюжетно-образные (изображающие людей, животных, предметы труда и быта), двигательные (коляски, спортивные игрушки), строительные наборы, дидактические (мозаики, пирамидки, настольно-печатные игры), игрушки-забавы, </w:t>
      </w:r>
      <w:proofErr w:type="spellStart"/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полуго</w:t>
      </w:r>
      <w:bookmarkStart w:id="0" w:name="_GoBack"/>
      <w:bookmarkEnd w:id="0"/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товые</w:t>
      </w:r>
      <w:proofErr w:type="spellEnd"/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игрушки.</w:t>
      </w:r>
    </w:p>
    <w:p w:rsidR="0064423B" w:rsidRDefault="003E5E1C" w:rsidP="0064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Приобретение игрушек должно зависеть не от бюджета семьи, а от педагогической ценности игрушки. Соблюдайте чувство меры: обилие игрушек не улучшает детские игры, оно рассеивает внимание дошкольника.</w:t>
      </w:r>
    </w:p>
    <w:p w:rsidR="00103C02" w:rsidRPr="0064423B" w:rsidRDefault="003E5E1C" w:rsidP="00644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4423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Для нравственного воспитания дошкольников особенно важны сюжетно-образные игрушки: куклы, мишки, животные, герои сказок.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 следует иметь специально игрушки для мальчиков и девочек. Всем детям одинаково требуются и куклы, и машины.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Отведите ребенку удобное для игр место, создайте в нем тематические уголки.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 л</w:t>
      </w:r>
      <w:r w:rsidR="0090040B"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енитесь поиграть с ребенком. Даж</w:t>
      </w: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 недолгая сов</w:t>
      </w:r>
      <w:r w:rsidR="0090040B"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местная игра привнесет в жизнь в</w:t>
      </w: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ашего ребенка не только эмоциональное удовлетворение, но и разнообразие в мир игры.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 взрослых зависит, как ребенок обращается с сюжетно-образными игрушками: являются ли они друзьями, партнерами или же дошкольник остается к ним равнодушен.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Приучайте детей к порядку и бережливости. Для хранения игр и игрушек оборудуйте удобные полки, а для дидактических пособий – отдельное место в качестве учебной, развивающей тематике.</w:t>
      </w:r>
    </w:p>
    <w:p w:rsidR="00103C02" w:rsidRPr="00DF4BE3" w:rsidRDefault="003E5E1C" w:rsidP="00103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F4BE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Купив новую игрушку, покажите ребенку, как с ней можно играть, подскажите, как ее использовать в сочетании с другими игрушками, покажите разные варианты игры с ней</w:t>
      </w:r>
    </w:p>
    <w:p w:rsidR="003E5E1C" w:rsidRPr="00DF4BE3" w:rsidRDefault="003E5E1C" w:rsidP="00DF4BE3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3E5E1C" w:rsidRPr="00DF4BE3" w:rsidRDefault="003E5E1C" w:rsidP="003E5E1C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F2D70" w:rsidRPr="003A5E16" w:rsidRDefault="0064423B" w:rsidP="003A5E16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2060"/>
          <w:sz w:val="18"/>
          <w:szCs w:val="18"/>
          <w:lang w:eastAsia="ru-RU"/>
        </w:rPr>
      </w:pPr>
      <w:r w:rsidRPr="0064423B">
        <w:rPr>
          <w:rFonts w:ascii="Tahoma" w:eastAsia="Times New Roman" w:hAnsi="Tahoma" w:cs="Tahoma"/>
          <w:noProof/>
          <w:color w:val="002060"/>
          <w:sz w:val="18"/>
          <w:szCs w:val="18"/>
          <w:lang w:eastAsia="ru-RU"/>
        </w:rPr>
        <w:drawing>
          <wp:inline distT="0" distB="0" distL="0" distR="0">
            <wp:extent cx="5940425" cy="2847975"/>
            <wp:effectExtent l="19050" t="0" r="3175" b="0"/>
            <wp:docPr id="10" name="Рисунок 1" descr="D:\Наши фото\ШАБЛОНЫ\0_13398a_caaa223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ШАБЛОНЫ\0_13398a_caaa2230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D70" w:rsidRPr="003A5E16" w:rsidSect="007F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63D"/>
    <w:multiLevelType w:val="multilevel"/>
    <w:tmpl w:val="392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4C09"/>
    <w:multiLevelType w:val="multilevel"/>
    <w:tmpl w:val="5DE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F5967"/>
    <w:multiLevelType w:val="multilevel"/>
    <w:tmpl w:val="EAB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4401C"/>
    <w:multiLevelType w:val="multilevel"/>
    <w:tmpl w:val="45F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00B25"/>
    <w:multiLevelType w:val="multilevel"/>
    <w:tmpl w:val="980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8581A"/>
    <w:multiLevelType w:val="multilevel"/>
    <w:tmpl w:val="6CB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82601"/>
    <w:multiLevelType w:val="multilevel"/>
    <w:tmpl w:val="365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40786"/>
    <w:multiLevelType w:val="multilevel"/>
    <w:tmpl w:val="B6F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F12E8"/>
    <w:multiLevelType w:val="multilevel"/>
    <w:tmpl w:val="DE8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E1C"/>
    <w:rsid w:val="000C0C90"/>
    <w:rsid w:val="00103C02"/>
    <w:rsid w:val="003A5E16"/>
    <w:rsid w:val="003E5E1C"/>
    <w:rsid w:val="0064423B"/>
    <w:rsid w:val="006754FA"/>
    <w:rsid w:val="007F2D70"/>
    <w:rsid w:val="008238FA"/>
    <w:rsid w:val="0090040B"/>
    <w:rsid w:val="0094261F"/>
    <w:rsid w:val="00AE4536"/>
    <w:rsid w:val="00B1522A"/>
    <w:rsid w:val="00B77BC9"/>
    <w:rsid w:val="00B77F35"/>
    <w:rsid w:val="00D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EC4B-C467-4094-9530-018D61F5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70"/>
  </w:style>
  <w:style w:type="paragraph" w:styleId="1">
    <w:name w:val="heading 1"/>
    <w:basedOn w:val="a"/>
    <w:next w:val="a"/>
    <w:link w:val="10"/>
    <w:uiPriority w:val="9"/>
    <w:qFormat/>
    <w:rsid w:val="00DF4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E5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5E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77FC-D660-440F-BEC7-B2DBA4D0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Чернышева</dc:creator>
  <cp:lastModifiedBy>Мвидео</cp:lastModifiedBy>
  <cp:revision>9</cp:revision>
  <dcterms:created xsi:type="dcterms:W3CDTF">2015-03-22T19:44:00Z</dcterms:created>
  <dcterms:modified xsi:type="dcterms:W3CDTF">2015-05-08T06:00:00Z</dcterms:modified>
</cp:coreProperties>
</file>