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50" w:rsidRPr="00EB4B82" w:rsidRDefault="00351450" w:rsidP="00E22459">
      <w:pPr>
        <w:ind w:left="1440"/>
        <w:rPr>
          <w:rFonts w:ascii="Times New Roman" w:hAnsi="Times New Roman"/>
          <w:b/>
          <w:sz w:val="24"/>
          <w:szCs w:val="24"/>
        </w:rPr>
      </w:pPr>
      <w:r w:rsidRPr="00EB4B82">
        <w:rPr>
          <w:rFonts w:ascii="Times New Roman" w:hAnsi="Times New Roman"/>
          <w:b/>
          <w:sz w:val="24"/>
          <w:szCs w:val="24"/>
        </w:rPr>
        <w:t>Краткая презентация АООП ДО МБДОУ №79 «Мальчиш-Кибальчиш»</w:t>
      </w:r>
    </w:p>
    <w:p w:rsidR="00351450" w:rsidRDefault="00351450" w:rsidP="003514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основная</w:t>
      </w:r>
      <w:r w:rsidRPr="00EB4B82">
        <w:rPr>
          <w:rFonts w:ascii="Times New Roman" w:hAnsi="Times New Roman"/>
          <w:sz w:val="24"/>
          <w:szCs w:val="24"/>
        </w:rPr>
        <w:t xml:space="preserve"> обра</w:t>
      </w:r>
      <w:r>
        <w:rPr>
          <w:rFonts w:ascii="Times New Roman" w:hAnsi="Times New Roman"/>
          <w:sz w:val="24"/>
          <w:szCs w:val="24"/>
        </w:rPr>
        <w:t>зовательная программа МБДОУ «Детский сад № 79 «Мальчиш-Кибальчиш</w:t>
      </w:r>
      <w:r w:rsidRPr="00EB4B8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разработана</w:t>
      </w:r>
      <w:r w:rsidRPr="00EB4B82">
        <w:rPr>
          <w:rFonts w:ascii="Times New Roman" w:hAnsi="Times New Roman"/>
          <w:sz w:val="24"/>
          <w:szCs w:val="24"/>
        </w:rPr>
        <w:t xml:space="preserve"> с целью организации образовательного процесса и коррекционно-развивающе</w:t>
      </w:r>
      <w:r>
        <w:rPr>
          <w:rFonts w:ascii="Times New Roman" w:hAnsi="Times New Roman"/>
          <w:sz w:val="24"/>
          <w:szCs w:val="24"/>
        </w:rPr>
        <w:t xml:space="preserve">й деятельности для детей с тяжёлыми нарушениями речи в возрасте </w:t>
      </w:r>
      <w:r w:rsidRPr="00EB4B8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5 до 7 лет.</w:t>
      </w:r>
    </w:p>
    <w:p w:rsidR="00351450" w:rsidRDefault="00351450" w:rsidP="003514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Pr="00EB4B82">
        <w:rPr>
          <w:rFonts w:ascii="Times New Roman" w:hAnsi="Times New Roman"/>
          <w:sz w:val="24"/>
          <w:szCs w:val="24"/>
        </w:rPr>
        <w:t xml:space="preserve"> формируется как система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</w:t>
      </w:r>
      <w:r>
        <w:rPr>
          <w:rFonts w:ascii="Times New Roman" w:hAnsi="Times New Roman"/>
          <w:sz w:val="24"/>
          <w:szCs w:val="24"/>
        </w:rPr>
        <w:t xml:space="preserve">кольного образования). </w:t>
      </w:r>
    </w:p>
    <w:p w:rsidR="00351450" w:rsidRDefault="00351450" w:rsidP="003514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Pr="00EB4B82">
        <w:rPr>
          <w:rFonts w:ascii="Times New Roman" w:hAnsi="Times New Roman"/>
          <w:sz w:val="24"/>
          <w:szCs w:val="24"/>
        </w:rPr>
        <w:t xml:space="preserve"> реализуется в течение всего времени пребывания обучающегося в </w:t>
      </w:r>
      <w:r>
        <w:rPr>
          <w:rFonts w:ascii="Times New Roman" w:hAnsi="Times New Roman"/>
          <w:sz w:val="24"/>
          <w:szCs w:val="24"/>
        </w:rPr>
        <w:t>ДОО</w:t>
      </w:r>
      <w:r w:rsidRPr="00EB4B82">
        <w:rPr>
          <w:rFonts w:ascii="Times New Roman" w:hAnsi="Times New Roman"/>
          <w:sz w:val="24"/>
          <w:szCs w:val="24"/>
        </w:rPr>
        <w:t xml:space="preserve">. </w:t>
      </w:r>
    </w:p>
    <w:p w:rsidR="00351450" w:rsidRDefault="00351450" w:rsidP="003514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4B82">
        <w:rPr>
          <w:rFonts w:ascii="Times New Roman" w:hAnsi="Times New Roman"/>
          <w:sz w:val="24"/>
          <w:szCs w:val="24"/>
        </w:rPr>
        <w:t>Результаты освоения Программ</w:t>
      </w:r>
      <w:r>
        <w:rPr>
          <w:rFonts w:ascii="Times New Roman" w:hAnsi="Times New Roman"/>
          <w:sz w:val="24"/>
          <w:szCs w:val="24"/>
        </w:rPr>
        <w:t>ы</w:t>
      </w:r>
      <w:r w:rsidRPr="00EB4B82">
        <w:rPr>
          <w:rFonts w:ascii="Times New Roman" w:hAnsi="Times New Roman"/>
          <w:sz w:val="24"/>
          <w:szCs w:val="24"/>
        </w:rPr>
        <w:t xml:space="preserve">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С целью определения уровня развития ребенка и определения дальнейшего образовательного маршрута может проводиться педагогическая диагностика воспитателем в форме наблюдения за детьми во время образовательной и самостоятельной деятельности с фиксацией полученных результатов в специальном журнале. Эти результаты используются только для планирования индивидуальной развивающей работы с ребенком и дальнейшего планирования образовательной деятельности. </w:t>
      </w:r>
    </w:p>
    <w:p w:rsidR="00351450" w:rsidRDefault="00351450" w:rsidP="0035145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Pr="00EB4B82">
        <w:rPr>
          <w:rFonts w:ascii="Times New Roman" w:hAnsi="Times New Roman"/>
          <w:sz w:val="24"/>
          <w:szCs w:val="24"/>
        </w:rPr>
        <w:t xml:space="preserve"> разработана с учетом ПООП ДО «От рождения до школы» под р</w:t>
      </w:r>
      <w:r>
        <w:rPr>
          <w:rFonts w:ascii="Times New Roman" w:hAnsi="Times New Roman"/>
          <w:sz w:val="24"/>
          <w:szCs w:val="24"/>
        </w:rPr>
        <w:t xml:space="preserve">ед. Н.Е.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>, Т.С. Комаровой</w:t>
      </w:r>
      <w:r w:rsidRPr="00EB4B82">
        <w:rPr>
          <w:rFonts w:ascii="Times New Roman" w:hAnsi="Times New Roman"/>
          <w:sz w:val="24"/>
          <w:szCs w:val="24"/>
        </w:rPr>
        <w:t>, М.А.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82">
        <w:rPr>
          <w:rFonts w:ascii="Times New Roman" w:hAnsi="Times New Roman"/>
          <w:sz w:val="24"/>
          <w:szCs w:val="24"/>
        </w:rPr>
        <w:t>Васильевой</w:t>
      </w:r>
      <w:r>
        <w:rPr>
          <w:rFonts w:ascii="Times New Roman" w:hAnsi="Times New Roman"/>
          <w:sz w:val="24"/>
          <w:szCs w:val="24"/>
        </w:rPr>
        <w:t>, М. 2016</w:t>
      </w:r>
      <w:r w:rsidRPr="00EB4B82">
        <w:rPr>
          <w:rFonts w:ascii="Times New Roman" w:hAnsi="Times New Roman"/>
          <w:sz w:val="24"/>
          <w:szCs w:val="24"/>
        </w:rPr>
        <w:t xml:space="preserve">, </w:t>
      </w:r>
      <w:r w:rsidRPr="00B916FB">
        <w:rPr>
          <w:rFonts w:ascii="Times New Roman" w:hAnsi="Times New Roman"/>
          <w:color w:val="000000"/>
          <w:sz w:val="24"/>
          <w:szCs w:val="24"/>
        </w:rPr>
        <w:t>«Образовательной программы дошкольного образования для детей с тяжёлыми нарушениями речи (ОНР) с 3 до 7 лет» автор Н.В. Нищева</w:t>
      </w:r>
      <w:r>
        <w:rPr>
          <w:rFonts w:ascii="Times New Roman" w:hAnsi="Times New Roman"/>
          <w:color w:val="000000"/>
          <w:sz w:val="24"/>
          <w:szCs w:val="24"/>
        </w:rPr>
        <w:t xml:space="preserve"> 2016</w:t>
      </w:r>
      <w:r w:rsidRPr="00B916FB">
        <w:rPr>
          <w:rFonts w:ascii="Times New Roman" w:hAnsi="Times New Roman"/>
          <w:color w:val="000000"/>
          <w:sz w:val="24"/>
          <w:szCs w:val="24"/>
        </w:rPr>
        <w:t>, «</w:t>
      </w:r>
      <w:r w:rsidRPr="00B916FB">
        <w:rPr>
          <w:rFonts w:ascii="TimesNewRoman" w:hAnsi="TimesNewRoman"/>
          <w:color w:val="000000"/>
          <w:sz w:val="24"/>
          <w:szCs w:val="24"/>
        </w:rPr>
        <w:t>Адаптированной основной образовательной программы дошкольного образования</w:t>
      </w:r>
      <w:r w:rsidRPr="00B916FB">
        <w:rPr>
          <w:rFonts w:ascii="Times New Roman" w:hAnsi="Times New Roman"/>
          <w:color w:val="000000"/>
          <w:sz w:val="24"/>
          <w:szCs w:val="24"/>
        </w:rPr>
        <w:t xml:space="preserve"> для дошкольников с тяжёлыми нарушениями речи» под редакцией Л.В. Лопатиной 2014г.,</w:t>
      </w:r>
      <w:r w:rsidRPr="005B05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Программы дошкольного образования МБДОУ «Детский сад № 79 «Мальчиш-Кибальчиш», 2019г., с использованием Парциальной программы</w:t>
      </w:r>
      <w:r w:rsidRPr="00913DDB">
        <w:rPr>
          <w:rFonts w:ascii="Times New Roman" w:hAnsi="Times New Roman"/>
          <w:color w:val="000000"/>
          <w:sz w:val="24"/>
          <w:szCs w:val="24"/>
        </w:rPr>
        <w:t xml:space="preserve"> МБДО</w:t>
      </w:r>
      <w:r>
        <w:rPr>
          <w:rFonts w:ascii="Times New Roman" w:hAnsi="Times New Roman"/>
          <w:color w:val="000000"/>
          <w:sz w:val="24"/>
          <w:szCs w:val="24"/>
        </w:rPr>
        <w:t>У «Детский сад № 79 «Мальчиш-Кибальчиш» «Любимый край-Поморье».</w:t>
      </w:r>
    </w:p>
    <w:p w:rsidR="00351450" w:rsidRPr="005325B0" w:rsidRDefault="00351450" w:rsidP="003514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71C0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Создать </w:t>
      </w:r>
      <w:r w:rsidRPr="005E143B">
        <w:rPr>
          <w:rFonts w:ascii="Times New Roman" w:hAnsi="Times New Roman"/>
          <w:sz w:val="24"/>
          <w:szCs w:val="24"/>
        </w:rPr>
        <w:t>модель образовательног</w:t>
      </w:r>
      <w:r>
        <w:rPr>
          <w:rFonts w:ascii="Times New Roman" w:hAnsi="Times New Roman"/>
          <w:sz w:val="24"/>
          <w:szCs w:val="24"/>
        </w:rPr>
        <w:t xml:space="preserve">о пространства, обеспечивающего систему работы  </w:t>
      </w:r>
      <w:r w:rsidRPr="00913DDB">
        <w:rPr>
          <w:rFonts w:ascii="Times New Roman" w:hAnsi="Times New Roman"/>
          <w:sz w:val="24"/>
          <w:szCs w:val="24"/>
        </w:rPr>
        <w:t xml:space="preserve"> для детей с тяжелыми нарушениями речи (общи</w:t>
      </w:r>
      <w:r>
        <w:rPr>
          <w:rFonts w:ascii="Times New Roman" w:hAnsi="Times New Roman"/>
          <w:sz w:val="24"/>
          <w:szCs w:val="24"/>
        </w:rPr>
        <w:t>м недоразвитием речи), предусматривающую</w:t>
      </w:r>
      <w:r w:rsidRPr="00913DDB">
        <w:rPr>
          <w:rFonts w:ascii="Times New Roman" w:hAnsi="Times New Roman"/>
          <w:sz w:val="24"/>
          <w:szCs w:val="24"/>
        </w:rPr>
        <w:t xml:space="preserve"> полную интеграцию действ</w:t>
      </w:r>
      <w:r>
        <w:rPr>
          <w:rFonts w:ascii="Times New Roman" w:hAnsi="Times New Roman"/>
          <w:sz w:val="24"/>
          <w:szCs w:val="24"/>
        </w:rPr>
        <w:t>ий всех специалистов дошкольной образовательной организации</w:t>
      </w:r>
      <w:r w:rsidRPr="00913DDB">
        <w:rPr>
          <w:rFonts w:ascii="Times New Roman" w:hAnsi="Times New Roman"/>
          <w:sz w:val="24"/>
          <w:szCs w:val="24"/>
        </w:rPr>
        <w:t xml:space="preserve"> и родителей (законных пре</w:t>
      </w:r>
      <w:r>
        <w:rPr>
          <w:rFonts w:ascii="Times New Roman" w:hAnsi="Times New Roman"/>
          <w:sz w:val="24"/>
          <w:szCs w:val="24"/>
        </w:rPr>
        <w:t xml:space="preserve">дставителей) воспитанников, </w:t>
      </w:r>
      <w:r w:rsidRPr="005E143B">
        <w:rPr>
          <w:rFonts w:ascii="Times New Roman" w:eastAsia="Times New Roman" w:hAnsi="Times New Roman"/>
          <w:sz w:val="24"/>
          <w:szCs w:val="24"/>
          <w:lang w:eastAsia="ru-RU"/>
        </w:rPr>
        <w:t>обеспечивающей равные стартовые возможности для успешного развития и социализации дошкольников при целенаправленном использовании развивающих технологий.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1450" w:rsidRDefault="00351450" w:rsidP="003514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71C0">
        <w:rPr>
          <w:rFonts w:ascii="Times New Roman" w:hAnsi="Times New Roman"/>
          <w:b/>
          <w:sz w:val="24"/>
          <w:szCs w:val="24"/>
        </w:rPr>
        <w:t>Структура Программы включает три основных раздела:</w:t>
      </w:r>
      <w:r w:rsidRPr="00EB4B82">
        <w:rPr>
          <w:rFonts w:ascii="Times New Roman" w:hAnsi="Times New Roman"/>
          <w:sz w:val="24"/>
          <w:szCs w:val="24"/>
        </w:rPr>
        <w:t xml:space="preserve"> целевой, содержательный и организационный. </w:t>
      </w:r>
    </w:p>
    <w:p w:rsidR="00351450" w:rsidRDefault="00351450" w:rsidP="003514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4B82">
        <w:rPr>
          <w:rFonts w:ascii="Times New Roman" w:hAnsi="Times New Roman"/>
          <w:sz w:val="24"/>
          <w:szCs w:val="24"/>
        </w:rPr>
        <w:t>Технология организации специального коррекционно-развивающего во</w:t>
      </w:r>
      <w:r>
        <w:rPr>
          <w:rFonts w:ascii="Times New Roman" w:hAnsi="Times New Roman"/>
          <w:sz w:val="24"/>
          <w:szCs w:val="24"/>
        </w:rPr>
        <w:t>спитания и обучения детей с тяжёлыми нарушениями речи</w:t>
      </w:r>
      <w:r w:rsidRPr="00EB4B82">
        <w:rPr>
          <w:rFonts w:ascii="Times New Roman" w:hAnsi="Times New Roman"/>
          <w:sz w:val="24"/>
          <w:szCs w:val="24"/>
        </w:rPr>
        <w:t xml:space="preserve"> предусматривает соблюдение следующих условий: </w:t>
      </w:r>
    </w:p>
    <w:p w:rsidR="00351450" w:rsidRDefault="00351450" w:rsidP="003514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Наличие в ДОО</w:t>
      </w:r>
      <w:r w:rsidRPr="00EB4B82">
        <w:rPr>
          <w:rFonts w:ascii="Times New Roman" w:hAnsi="Times New Roman"/>
          <w:sz w:val="24"/>
          <w:szCs w:val="24"/>
        </w:rPr>
        <w:t xml:space="preserve"> психолого-медико-педагогического сопровождения детей с ОВЗ; </w:t>
      </w:r>
    </w:p>
    <w:p w:rsidR="00351450" w:rsidRDefault="00351450" w:rsidP="003514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</w:t>
      </w:r>
      <w:r w:rsidRPr="00EB4B82">
        <w:rPr>
          <w:rFonts w:ascii="Times New Roman" w:hAnsi="Times New Roman"/>
          <w:sz w:val="24"/>
          <w:szCs w:val="24"/>
        </w:rPr>
        <w:t xml:space="preserve">остроение образовательной деятельности с учетом индивидуальных возрастных, психофизиологических, личностных особенностей и возможностей детей, обеспечивающего коррекцию нарушений умственного, речевого и эмоционального развития и стимулирование, обогащение, развития ребенка во всех видах детской </w:t>
      </w:r>
      <w:r w:rsidRPr="00EB4B82">
        <w:rPr>
          <w:rFonts w:ascii="Times New Roman" w:hAnsi="Times New Roman"/>
          <w:sz w:val="24"/>
          <w:szCs w:val="24"/>
        </w:rPr>
        <w:lastRenderedPageBreak/>
        <w:t xml:space="preserve">деятельности (познавательно-исследовательской, игровой, изобразительной, трудовой, коммуникативной, двигательной, восприятия художественной литературы и фольклора, конструировании, музыкальной); </w:t>
      </w:r>
    </w:p>
    <w:p w:rsidR="00351450" w:rsidRDefault="00351450" w:rsidP="003514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</w:t>
      </w:r>
      <w:r w:rsidRPr="00EB4B82">
        <w:rPr>
          <w:rFonts w:ascii="Times New Roman" w:hAnsi="Times New Roman"/>
          <w:sz w:val="24"/>
          <w:szCs w:val="24"/>
        </w:rPr>
        <w:t>спользование специальных технологий, характеризующихся эмоционально</w:t>
      </w:r>
      <w:r>
        <w:rPr>
          <w:rFonts w:ascii="Times New Roman" w:hAnsi="Times New Roman"/>
          <w:sz w:val="24"/>
          <w:szCs w:val="24"/>
        </w:rPr>
        <w:t xml:space="preserve">й, </w:t>
      </w:r>
      <w:r w:rsidRPr="00EB4B82">
        <w:rPr>
          <w:rFonts w:ascii="Times New Roman" w:hAnsi="Times New Roman"/>
          <w:sz w:val="24"/>
          <w:szCs w:val="24"/>
        </w:rPr>
        <w:t xml:space="preserve">игровой окрашенностью, прикладной направленностью (тактильно-действенным обследованием, экспериментированием, трансформацией) и ценностной значимостью для ребенка того, что он делает, познает, с чем играет и взаимодействует; </w:t>
      </w:r>
    </w:p>
    <w:p w:rsidR="00351450" w:rsidRDefault="00351450" w:rsidP="003514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</w:t>
      </w:r>
      <w:r w:rsidRPr="00EB4B82">
        <w:rPr>
          <w:rFonts w:ascii="Times New Roman" w:hAnsi="Times New Roman"/>
          <w:sz w:val="24"/>
          <w:szCs w:val="24"/>
        </w:rPr>
        <w:t xml:space="preserve">заимодействие с семьей (активное включение родителей в жизнь учреждения, просвещение родителей, объяснение цели и задач воспитания </w:t>
      </w:r>
      <w:r>
        <w:rPr>
          <w:rFonts w:ascii="Times New Roman" w:hAnsi="Times New Roman"/>
          <w:sz w:val="24"/>
          <w:szCs w:val="24"/>
        </w:rPr>
        <w:t>и подготовки к школе детей с тяжёлыми нарушениями речи</w:t>
      </w:r>
      <w:r w:rsidRPr="00EB4B82">
        <w:rPr>
          <w:rFonts w:ascii="Times New Roman" w:hAnsi="Times New Roman"/>
          <w:sz w:val="24"/>
          <w:szCs w:val="24"/>
        </w:rPr>
        <w:t xml:space="preserve">). </w:t>
      </w:r>
    </w:p>
    <w:p w:rsidR="00351450" w:rsidRPr="00EB4B82" w:rsidRDefault="00351450" w:rsidP="0035145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4B82">
        <w:rPr>
          <w:rFonts w:ascii="Times New Roman" w:hAnsi="Times New Roman"/>
          <w:b/>
          <w:sz w:val="24"/>
          <w:szCs w:val="24"/>
        </w:rPr>
        <w:t xml:space="preserve">Особенности осуществления образовательной деятельности: </w:t>
      </w:r>
    </w:p>
    <w:p w:rsidR="00351450" w:rsidRDefault="00351450" w:rsidP="00351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B82">
        <w:rPr>
          <w:rFonts w:ascii="Times New Roman" w:hAnsi="Times New Roman"/>
          <w:sz w:val="24"/>
          <w:szCs w:val="24"/>
        </w:rPr>
        <w:sym w:font="Symbol" w:char="F0B7"/>
      </w:r>
      <w:r w:rsidRPr="00EB4B82">
        <w:rPr>
          <w:rFonts w:ascii="Times New Roman" w:hAnsi="Times New Roman"/>
          <w:sz w:val="24"/>
          <w:szCs w:val="24"/>
        </w:rPr>
        <w:t>Участники образовательных отношений: дети, родители (законные представители)</w:t>
      </w:r>
      <w:r>
        <w:rPr>
          <w:rFonts w:ascii="Times New Roman" w:hAnsi="Times New Roman"/>
          <w:sz w:val="24"/>
          <w:szCs w:val="24"/>
        </w:rPr>
        <w:t>, педагогические работники</w:t>
      </w:r>
      <w:r w:rsidRPr="00EB4B82">
        <w:rPr>
          <w:rFonts w:ascii="Times New Roman" w:hAnsi="Times New Roman"/>
          <w:sz w:val="24"/>
          <w:szCs w:val="24"/>
        </w:rPr>
        <w:t xml:space="preserve">. </w:t>
      </w:r>
    </w:p>
    <w:p w:rsidR="00351450" w:rsidRDefault="00351450" w:rsidP="00351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B82">
        <w:rPr>
          <w:rFonts w:ascii="Times New Roman" w:hAnsi="Times New Roman"/>
          <w:sz w:val="24"/>
          <w:szCs w:val="24"/>
        </w:rPr>
        <w:t xml:space="preserve"> </w:t>
      </w:r>
      <w:r w:rsidRPr="00EB4B82">
        <w:rPr>
          <w:rFonts w:ascii="Times New Roman" w:hAnsi="Times New Roman"/>
          <w:sz w:val="24"/>
          <w:szCs w:val="24"/>
        </w:rPr>
        <w:sym w:font="Symbol" w:char="F0B7"/>
      </w:r>
      <w:r w:rsidRPr="00EB4B82">
        <w:rPr>
          <w:rFonts w:ascii="Times New Roman" w:hAnsi="Times New Roman"/>
          <w:sz w:val="24"/>
          <w:szCs w:val="24"/>
        </w:rPr>
        <w:t>Образовательная деятельность строится на адекватных возрасту формах работы с детьми, при этом основной формой и ведущим видом деятельности является игра.</w:t>
      </w:r>
    </w:p>
    <w:p w:rsidR="00351450" w:rsidRDefault="00351450" w:rsidP="00351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B82">
        <w:rPr>
          <w:rFonts w:ascii="Times New Roman" w:hAnsi="Times New Roman"/>
          <w:sz w:val="24"/>
          <w:szCs w:val="24"/>
        </w:rPr>
        <w:t xml:space="preserve"> </w:t>
      </w:r>
      <w:r w:rsidRPr="00EB4B82">
        <w:rPr>
          <w:rFonts w:ascii="Times New Roman" w:hAnsi="Times New Roman"/>
          <w:sz w:val="24"/>
          <w:szCs w:val="24"/>
        </w:rPr>
        <w:sym w:font="Symbol" w:char="F0B7"/>
      </w:r>
      <w:r w:rsidRPr="00EB4B82">
        <w:rPr>
          <w:rFonts w:ascii="Times New Roman" w:hAnsi="Times New Roman"/>
          <w:sz w:val="24"/>
          <w:szCs w:val="24"/>
        </w:rPr>
        <w:t xml:space="preserve">Образовательная деятельность включает в себя реализацию задач пяти образовательных областей: социально-коммуникативное, познавательное, речевое, художественно-эстетическое и физическое развитие воспитанников. </w:t>
      </w:r>
    </w:p>
    <w:p w:rsidR="00351450" w:rsidRDefault="00351450" w:rsidP="00351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B82">
        <w:rPr>
          <w:rFonts w:ascii="Times New Roman" w:hAnsi="Times New Roman"/>
          <w:sz w:val="24"/>
          <w:szCs w:val="24"/>
        </w:rPr>
        <w:sym w:font="Symbol" w:char="F0B7"/>
      </w:r>
      <w:r w:rsidRPr="00EB4B82">
        <w:rPr>
          <w:rFonts w:ascii="Times New Roman" w:hAnsi="Times New Roman"/>
          <w:sz w:val="24"/>
          <w:szCs w:val="24"/>
        </w:rPr>
        <w:t xml:space="preserve">Конкретное содержание образовательных областей зависит от возрастных и индивидуальных особенностей воспитанников и может реализовываться в разнообразных видах деятельности. </w:t>
      </w:r>
    </w:p>
    <w:p w:rsidR="00351450" w:rsidRPr="00572FF2" w:rsidRDefault="00351450" w:rsidP="00351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572FF2">
        <w:rPr>
          <w:rFonts w:ascii="Times New Roman" w:eastAsia="Times New Roman" w:hAnsi="Times New Roman"/>
          <w:b/>
          <w:sz w:val="24"/>
          <w:lang w:eastAsia="ru-RU"/>
        </w:rPr>
        <w:t>Обучение в ОО осуществляется на русском языке</w:t>
      </w:r>
      <w:r w:rsidRPr="00572FF2">
        <w:rPr>
          <w:rFonts w:ascii="Times New Roman" w:eastAsia="Times New Roman" w:hAnsi="Times New Roman"/>
          <w:sz w:val="24"/>
          <w:lang w:eastAsia="ru-RU"/>
        </w:rPr>
        <w:t xml:space="preserve"> - государственном языке России. </w:t>
      </w:r>
    </w:p>
    <w:p w:rsidR="00351450" w:rsidRPr="00572FF2" w:rsidRDefault="00351450" w:rsidP="00351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572FF2">
        <w:rPr>
          <w:rFonts w:ascii="Times New Roman" w:eastAsia="Times New Roman" w:hAnsi="Times New Roman"/>
          <w:sz w:val="24"/>
          <w:lang w:eastAsia="ru-RU"/>
        </w:rPr>
        <w:t xml:space="preserve">МБДОУ «Детский сад № 79 «Мальчиш-Кибальчиш» осуществляет деятельность на основе </w:t>
      </w:r>
      <w:r w:rsidRPr="00572FF2">
        <w:rPr>
          <w:rFonts w:ascii="Times New Roman" w:eastAsia="Times New Roman" w:hAnsi="Times New Roman"/>
          <w:b/>
          <w:sz w:val="24"/>
          <w:lang w:eastAsia="ru-RU"/>
        </w:rPr>
        <w:t xml:space="preserve">Лицензии на осуществление образовательной деятельности № 6042 от 12 ноября 2015г., </w:t>
      </w:r>
      <w:r w:rsidRPr="00572FF2">
        <w:rPr>
          <w:rFonts w:ascii="Times New Roman" w:eastAsia="Times New Roman" w:hAnsi="Times New Roman"/>
          <w:sz w:val="24"/>
          <w:lang w:eastAsia="ru-RU"/>
        </w:rPr>
        <w:t>выданной Министерством образования и науки Архангельской области. Срок действия: бессрочно.</w:t>
      </w:r>
    </w:p>
    <w:p w:rsidR="00351450" w:rsidRPr="00572FF2" w:rsidRDefault="00351450" w:rsidP="00351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572FF2">
        <w:rPr>
          <w:rFonts w:ascii="Times New Roman" w:eastAsia="Times New Roman" w:hAnsi="Times New Roman"/>
          <w:b/>
          <w:sz w:val="24"/>
          <w:lang w:eastAsia="ru-RU"/>
        </w:rPr>
        <w:t xml:space="preserve">Нормативный срок обучения в ОО </w:t>
      </w:r>
      <w:r w:rsidRPr="00572FF2">
        <w:rPr>
          <w:rFonts w:ascii="Times New Roman" w:eastAsia="Times New Roman" w:hAnsi="Times New Roman"/>
          <w:sz w:val="24"/>
          <w:lang w:eastAsia="ru-RU"/>
        </w:rPr>
        <w:t>в соответствии с Федеральным законом от 29.12.2012г. № 273-ФЗ «Об образовании в Российской Федерации» ст.67, п.1.</w:t>
      </w:r>
    </w:p>
    <w:p w:rsidR="00351450" w:rsidRPr="00572FF2" w:rsidRDefault="00351450" w:rsidP="00351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572FF2">
        <w:rPr>
          <w:rFonts w:ascii="Times New Roman" w:eastAsia="Times New Roman" w:hAnsi="Times New Roman"/>
          <w:sz w:val="24"/>
          <w:lang w:eastAsia="ru-RU"/>
        </w:rPr>
        <w:t xml:space="preserve">Организация жизнедеятельности дошкольников в ДОО учитывает режим </w:t>
      </w:r>
      <w:r w:rsidRPr="00572FF2">
        <w:rPr>
          <w:rFonts w:ascii="Times New Roman" w:eastAsia="Times New Roman" w:hAnsi="Times New Roman"/>
          <w:b/>
          <w:sz w:val="24"/>
          <w:lang w:eastAsia="ru-RU"/>
        </w:rPr>
        <w:t xml:space="preserve">12-часового пребывания, пять дней в неделю (понедельник-пятница) с 7.00 до 19.00.  </w:t>
      </w:r>
      <w:r w:rsidRPr="00572FF2">
        <w:rPr>
          <w:rFonts w:ascii="Times New Roman" w:eastAsia="Times New Roman" w:hAnsi="Times New Roman"/>
          <w:sz w:val="24"/>
          <w:lang w:eastAsia="ru-RU"/>
        </w:rPr>
        <w:t>Учитывает основные характеристики дошкольного образования (объём, содержание и планируемые результаты в виде целевых ориентиров дошкольного образования), создания организационно-педагогических и климатических условий (приравненных к крайнему северу) условий образовательного процесса в соответствии с нормативами СанПиН 2.4.1.3049-13 и требованиями охраны труда.</w:t>
      </w:r>
    </w:p>
    <w:p w:rsidR="00351450" w:rsidRPr="005404E0" w:rsidRDefault="00351450" w:rsidP="00351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4E0">
        <w:rPr>
          <w:rFonts w:ascii="Times New Roman" w:eastAsia="Times New Roman" w:hAnsi="Times New Roman"/>
          <w:b/>
          <w:sz w:val="24"/>
          <w:szCs w:val="24"/>
          <w:lang w:eastAsia="ru-RU"/>
        </w:rPr>
        <w:t>Взаимодействие с социумом:</w:t>
      </w:r>
      <w:r w:rsidRPr="005404E0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детская поликлиника № 5, библиотека «Ковчег», МБОУ СОШ №2, городской краеведческий музей, ЦК и ОМ, МДОУ ДОД ДЮЦ, МДОУ ДОД ДЦК, детский клуб «Североморец и другие.</w:t>
      </w:r>
    </w:p>
    <w:p w:rsidR="00351450" w:rsidRPr="00572FF2" w:rsidRDefault="00351450" w:rsidP="003514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 w:rsidRPr="00572FF2">
        <w:rPr>
          <w:rFonts w:ascii="Times New Roman" w:eastAsia="Times New Roman" w:hAnsi="Times New Roman"/>
          <w:sz w:val="24"/>
          <w:lang w:eastAsia="ru-RU"/>
        </w:rPr>
        <w:t xml:space="preserve">В основу совместной деятельности семьи и Организации заложены следующие принципы: единый подход к процессу воспитания ребёнка; открытость дошкольного учреждения для родителей; взаимное доверие во взаимоотношениях педагогов и родителей; уважение и доброжелательность друг к другу; дифференцированный подход к каждой семье; равно ответственность родителей и педагогов. </w:t>
      </w:r>
    </w:p>
    <w:p w:rsidR="00351450" w:rsidRPr="00572FF2" w:rsidRDefault="00351450" w:rsidP="003514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 w:rsidRPr="00572FF2">
        <w:rPr>
          <w:rFonts w:ascii="Times New Roman" w:eastAsia="Times New Roman" w:hAnsi="Times New Roman"/>
          <w:sz w:val="24"/>
          <w:lang w:eastAsia="ru-RU"/>
        </w:rPr>
        <w:t>Направления деятельности с семьями воспитанников:</w:t>
      </w:r>
    </w:p>
    <w:p w:rsidR="00351450" w:rsidRPr="00572FF2" w:rsidRDefault="00351450" w:rsidP="00351450">
      <w:pPr>
        <w:tabs>
          <w:tab w:val="left" w:pos="180"/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lang w:eastAsia="ru-RU"/>
        </w:rPr>
      </w:pPr>
      <w:r w:rsidRPr="00572FF2">
        <w:rPr>
          <w:rFonts w:ascii="Symbol" w:eastAsia="Symbol" w:hAnsi="Symbol" w:cs="Symbol"/>
          <w:sz w:val="24"/>
          <w:lang w:eastAsia="ru-RU"/>
        </w:rPr>
        <w:t></w:t>
      </w:r>
      <w:r>
        <w:rPr>
          <w:rFonts w:ascii="Symbol" w:eastAsia="Symbol" w:hAnsi="Symbol" w:cs="Symbol"/>
          <w:sz w:val="24"/>
          <w:lang w:eastAsia="ru-RU"/>
        </w:rPr>
        <w:t></w:t>
      </w:r>
      <w:r>
        <w:rPr>
          <w:rFonts w:ascii="Symbol" w:eastAsia="Symbol" w:hAnsi="Symbol" w:cs="Symbol"/>
          <w:sz w:val="24"/>
          <w:lang w:eastAsia="ru-RU"/>
        </w:rPr>
        <w:t></w:t>
      </w:r>
      <w:r w:rsidRPr="00572FF2">
        <w:rPr>
          <w:rFonts w:ascii="Symbol" w:eastAsia="Symbol" w:hAnsi="Symbol" w:cs="Symbol"/>
          <w:sz w:val="24"/>
          <w:lang w:eastAsia="ru-RU"/>
        </w:rPr>
        <w:tab/>
      </w:r>
      <w:r w:rsidRPr="00572FF2">
        <w:rPr>
          <w:rFonts w:ascii="Times New Roman" w:eastAsia="Times New Roman" w:hAnsi="Times New Roman"/>
          <w:sz w:val="24"/>
          <w:lang w:eastAsia="ru-RU"/>
        </w:rPr>
        <w:t>Информационно-аналитическая (анкеты, опросы, интервью)</w:t>
      </w:r>
    </w:p>
    <w:p w:rsidR="00351450" w:rsidRPr="00572FF2" w:rsidRDefault="00351450" w:rsidP="00351450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lang w:eastAsia="ru-RU"/>
        </w:rPr>
      </w:pPr>
      <w:r w:rsidRPr="00572FF2">
        <w:rPr>
          <w:rFonts w:ascii="Symbol" w:eastAsia="Symbol" w:hAnsi="Symbol" w:cs="Symbol"/>
          <w:sz w:val="24"/>
          <w:lang w:eastAsia="ru-RU"/>
        </w:rPr>
        <w:t></w:t>
      </w:r>
      <w:r w:rsidRPr="00572FF2">
        <w:rPr>
          <w:rFonts w:ascii="Symbol" w:eastAsia="Symbol" w:hAnsi="Symbol" w:cs="Symbol"/>
          <w:sz w:val="24"/>
          <w:lang w:eastAsia="ru-RU"/>
        </w:rPr>
        <w:tab/>
      </w:r>
      <w:r w:rsidRPr="00572FF2">
        <w:rPr>
          <w:rFonts w:ascii="Times New Roman" w:eastAsia="Times New Roman" w:hAnsi="Times New Roman"/>
          <w:sz w:val="24"/>
          <w:lang w:eastAsia="ru-RU"/>
        </w:rPr>
        <w:t>Досуговая (клуб выходного дня, конкурсы, праздники, развлечения, выставки работ, фотовыставки и т.д.)</w:t>
      </w:r>
    </w:p>
    <w:p w:rsidR="00351450" w:rsidRPr="00572FF2" w:rsidRDefault="00351450" w:rsidP="00351450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lang w:eastAsia="ru-RU"/>
        </w:rPr>
      </w:pPr>
      <w:r w:rsidRPr="00572FF2">
        <w:rPr>
          <w:rFonts w:ascii="Symbol" w:eastAsia="Symbol" w:hAnsi="Symbol" w:cs="Symbol"/>
          <w:sz w:val="24"/>
          <w:lang w:eastAsia="ru-RU"/>
        </w:rPr>
        <w:t></w:t>
      </w:r>
      <w:r w:rsidRPr="00572FF2">
        <w:rPr>
          <w:rFonts w:ascii="Symbol" w:eastAsia="Symbol" w:hAnsi="Symbol" w:cs="Symbol"/>
          <w:sz w:val="24"/>
          <w:lang w:eastAsia="ru-RU"/>
        </w:rPr>
        <w:tab/>
      </w:r>
      <w:r w:rsidRPr="00572FF2">
        <w:rPr>
          <w:rFonts w:ascii="Times New Roman" w:eastAsia="Times New Roman" w:hAnsi="Times New Roman"/>
          <w:sz w:val="24"/>
          <w:lang w:eastAsia="ru-RU"/>
        </w:rPr>
        <w:t>Познавательная (мастер-классы, семинары-практикумы, социально-педагогические акции, проектная деятельность и т.д.)</w:t>
      </w:r>
    </w:p>
    <w:p w:rsidR="00351450" w:rsidRPr="00572FF2" w:rsidRDefault="00351450" w:rsidP="00351450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lang w:eastAsia="ru-RU"/>
        </w:rPr>
      </w:pPr>
      <w:r w:rsidRPr="00572FF2">
        <w:rPr>
          <w:rFonts w:ascii="Symbol" w:eastAsia="Symbol" w:hAnsi="Symbol" w:cs="Symbol"/>
          <w:sz w:val="24"/>
          <w:lang w:eastAsia="ru-RU"/>
        </w:rPr>
        <w:lastRenderedPageBreak/>
        <w:t></w:t>
      </w:r>
      <w:r w:rsidRPr="00572FF2">
        <w:rPr>
          <w:rFonts w:ascii="Symbol" w:eastAsia="Symbol" w:hAnsi="Symbol" w:cs="Symbol"/>
          <w:sz w:val="24"/>
          <w:lang w:eastAsia="ru-RU"/>
        </w:rPr>
        <w:tab/>
      </w:r>
      <w:r w:rsidRPr="00572FF2">
        <w:rPr>
          <w:rFonts w:ascii="Times New Roman" w:eastAsia="Times New Roman" w:hAnsi="Times New Roman"/>
          <w:sz w:val="24"/>
          <w:lang w:eastAsia="ru-RU"/>
        </w:rPr>
        <w:t xml:space="preserve">Наглядно-информационная (стенды, сайты, группы в социальной сети, мини-библиотека). </w:t>
      </w:r>
    </w:p>
    <w:p w:rsidR="00351450" w:rsidRPr="00572FF2" w:rsidRDefault="00351450" w:rsidP="00351450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351450" w:rsidRDefault="00351450" w:rsidP="00351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1450" w:rsidRPr="00EB4B82" w:rsidRDefault="00351450" w:rsidP="0035145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4B82">
        <w:rPr>
          <w:rFonts w:ascii="Times New Roman" w:hAnsi="Times New Roman"/>
          <w:b/>
          <w:sz w:val="24"/>
          <w:szCs w:val="24"/>
        </w:rPr>
        <w:t>Основные формы взаимодействия с семьёй:</w:t>
      </w:r>
    </w:p>
    <w:p w:rsidR="00351450" w:rsidRDefault="00351450" w:rsidP="00351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B82">
        <w:rPr>
          <w:rFonts w:ascii="Times New Roman" w:hAnsi="Times New Roman"/>
          <w:sz w:val="24"/>
          <w:szCs w:val="24"/>
        </w:rPr>
        <w:t>Знакомство с семьёй: встреч</w:t>
      </w:r>
      <w:r>
        <w:rPr>
          <w:rFonts w:ascii="Times New Roman" w:hAnsi="Times New Roman"/>
          <w:sz w:val="24"/>
          <w:szCs w:val="24"/>
        </w:rPr>
        <w:t>и-знакомства, посещения семей, а</w:t>
      </w:r>
      <w:r w:rsidRPr="00EB4B82">
        <w:rPr>
          <w:rFonts w:ascii="Times New Roman" w:hAnsi="Times New Roman"/>
          <w:sz w:val="24"/>
          <w:szCs w:val="24"/>
        </w:rPr>
        <w:t xml:space="preserve">нкетирование; </w:t>
      </w:r>
    </w:p>
    <w:p w:rsidR="00351450" w:rsidRDefault="00351450" w:rsidP="00351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B82">
        <w:rPr>
          <w:rFonts w:ascii="Times New Roman" w:hAnsi="Times New Roman"/>
          <w:sz w:val="24"/>
          <w:szCs w:val="24"/>
        </w:rPr>
        <w:t xml:space="preserve">Информирование родителей (законных представителей)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концерты и праздники в ДОО, </w:t>
      </w:r>
      <w:r>
        <w:rPr>
          <w:rFonts w:ascii="Times New Roman" w:hAnsi="Times New Roman"/>
          <w:sz w:val="24"/>
          <w:szCs w:val="24"/>
        </w:rPr>
        <w:t>официальный сайт МБДОУ «Детский сад №</w:t>
      </w:r>
      <w:r w:rsidRPr="00EB4B8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9 «Мальчиш-Кибальчиш</w:t>
      </w:r>
      <w:r w:rsidRPr="00EB4B82">
        <w:rPr>
          <w:rFonts w:ascii="Times New Roman" w:hAnsi="Times New Roman"/>
          <w:sz w:val="24"/>
          <w:szCs w:val="24"/>
        </w:rPr>
        <w:t xml:space="preserve">»; </w:t>
      </w:r>
    </w:p>
    <w:p w:rsidR="00351450" w:rsidRDefault="00351450" w:rsidP="00351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B82">
        <w:rPr>
          <w:rFonts w:ascii="Times New Roman" w:hAnsi="Times New Roman"/>
          <w:sz w:val="24"/>
          <w:szCs w:val="24"/>
        </w:rPr>
        <w:t>Образование родителей: лекции, семинары – прак</w:t>
      </w:r>
      <w:r>
        <w:rPr>
          <w:rFonts w:ascii="Times New Roman" w:hAnsi="Times New Roman"/>
          <w:sz w:val="24"/>
          <w:szCs w:val="24"/>
        </w:rPr>
        <w:t xml:space="preserve">тикумы, мастер-классы, тренинги. </w:t>
      </w:r>
      <w:r w:rsidRPr="00EB4B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Совместная деятельность: </w:t>
      </w:r>
      <w:r w:rsidRPr="00EB4B82">
        <w:rPr>
          <w:rFonts w:ascii="Times New Roman" w:hAnsi="Times New Roman"/>
          <w:sz w:val="24"/>
          <w:szCs w:val="24"/>
        </w:rPr>
        <w:t xml:space="preserve">акции, конкурсы, концерты, экскурсии, исследовательская, проектная деятельность. </w:t>
      </w:r>
    </w:p>
    <w:p w:rsidR="00351450" w:rsidRPr="00EB4B82" w:rsidRDefault="00351450" w:rsidP="00351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B82">
        <w:rPr>
          <w:rFonts w:ascii="Times New Roman" w:hAnsi="Times New Roman"/>
          <w:sz w:val="24"/>
          <w:szCs w:val="24"/>
        </w:rPr>
        <w:t>Литературные, логопедические, музыкальные гостиные, семейный театр</w:t>
      </w:r>
      <w:r>
        <w:rPr>
          <w:rFonts w:ascii="Times New Roman" w:hAnsi="Times New Roman"/>
          <w:sz w:val="24"/>
          <w:szCs w:val="24"/>
        </w:rPr>
        <w:t>.</w:t>
      </w:r>
    </w:p>
    <w:p w:rsidR="006B7D15" w:rsidRDefault="00351450" w:rsidP="00351450">
      <w:r w:rsidRPr="00592D5E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sectPr w:rsidR="006B7D15" w:rsidSect="00A7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52C7"/>
    <w:multiLevelType w:val="multilevel"/>
    <w:tmpl w:val="90C4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51450"/>
    <w:rsid w:val="00351450"/>
    <w:rsid w:val="006B7D15"/>
    <w:rsid w:val="00A7755A"/>
    <w:rsid w:val="00E2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3</cp:revision>
  <dcterms:created xsi:type="dcterms:W3CDTF">2019-04-16T11:50:00Z</dcterms:created>
  <dcterms:modified xsi:type="dcterms:W3CDTF">2019-04-17T07:09:00Z</dcterms:modified>
</cp:coreProperties>
</file>